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4B4B9" w14:textId="318E5C27" w:rsidR="00940E3B" w:rsidRPr="00EC7A35" w:rsidRDefault="00940E3B" w:rsidP="00EC7A35">
      <w:pPr>
        <w:pStyle w:val="Sinespaciado"/>
      </w:pPr>
    </w:p>
    <w:p w14:paraId="4EF5E690" w14:textId="77777777" w:rsidR="00940E3B" w:rsidRPr="00940E3B" w:rsidRDefault="00940E3B" w:rsidP="002B7595"/>
    <w:p w14:paraId="4A9AF57C" w14:textId="77777777" w:rsidR="00940E3B" w:rsidRPr="00940E3B" w:rsidRDefault="00940E3B" w:rsidP="002B7595"/>
    <w:p w14:paraId="35C8615A" w14:textId="77777777" w:rsidR="00940E3B" w:rsidRPr="00940E3B" w:rsidRDefault="00940E3B" w:rsidP="002B7595"/>
    <w:p w14:paraId="634B8239" w14:textId="77777777" w:rsidR="00940E3B" w:rsidRPr="00940E3B" w:rsidRDefault="00940E3B" w:rsidP="002B7595"/>
    <w:p w14:paraId="62CFBE50" w14:textId="77777777" w:rsidR="00940E3B" w:rsidRPr="00940E3B" w:rsidRDefault="00940E3B" w:rsidP="002B7595"/>
    <w:p w14:paraId="2BE18A4F" w14:textId="40A0CE90" w:rsidR="00940E3B" w:rsidRDefault="00B33D3B" w:rsidP="00B33D3B">
      <w:pPr>
        <w:jc w:val="center"/>
      </w:pPr>
      <w:r>
        <w:rPr>
          <w:noProof/>
        </w:rPr>
        <w:drawing>
          <wp:inline distT="0" distB="0" distL="0" distR="0" wp14:anchorId="53F1C0AD" wp14:editId="03B8B9E3">
            <wp:extent cx="1165860" cy="10376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a:extLst>
                        <a:ext uri="{28A0092B-C50C-407E-A947-70E740481C1C}">
                          <a14:useLocalDpi xmlns:a14="http://schemas.microsoft.com/office/drawing/2010/main" val="0"/>
                        </a:ext>
                      </a:extLst>
                    </a:blip>
                    <a:stretch>
                      <a:fillRect/>
                    </a:stretch>
                  </pic:blipFill>
                  <pic:spPr>
                    <a:xfrm>
                      <a:off x="0" y="0"/>
                      <a:ext cx="1173104" cy="1044062"/>
                    </a:xfrm>
                    <a:prstGeom prst="rect">
                      <a:avLst/>
                    </a:prstGeom>
                  </pic:spPr>
                </pic:pic>
              </a:graphicData>
            </a:graphic>
          </wp:inline>
        </w:drawing>
      </w:r>
    </w:p>
    <w:p w14:paraId="0683C774" w14:textId="77777777" w:rsidR="00940E3B" w:rsidRDefault="00940E3B" w:rsidP="002B7595">
      <w:pPr>
        <w:tabs>
          <w:tab w:val="left" w:pos="3279"/>
        </w:tabs>
        <w:jc w:val="center"/>
        <w:rPr>
          <w:b/>
          <w:sz w:val="36"/>
        </w:rPr>
      </w:pPr>
    </w:p>
    <w:p w14:paraId="08875CF3" w14:textId="77777777" w:rsidR="00940E3B" w:rsidRDefault="00940E3B" w:rsidP="002B7595">
      <w:pPr>
        <w:tabs>
          <w:tab w:val="left" w:pos="3279"/>
        </w:tabs>
        <w:jc w:val="center"/>
        <w:rPr>
          <w:b/>
          <w:sz w:val="36"/>
        </w:rPr>
      </w:pPr>
    </w:p>
    <w:p w14:paraId="4C058568" w14:textId="77777777" w:rsidR="00940E3B" w:rsidRDefault="00940E3B" w:rsidP="002B7595">
      <w:pPr>
        <w:tabs>
          <w:tab w:val="left" w:pos="3279"/>
        </w:tabs>
        <w:jc w:val="center"/>
        <w:rPr>
          <w:b/>
          <w:sz w:val="36"/>
        </w:rPr>
      </w:pPr>
    </w:p>
    <w:p w14:paraId="0ADBCA4A" w14:textId="4F5E7031" w:rsidR="00940E3B" w:rsidRPr="00940E3B" w:rsidRDefault="00940E3B" w:rsidP="002B7595">
      <w:pPr>
        <w:tabs>
          <w:tab w:val="left" w:pos="3279"/>
        </w:tabs>
        <w:jc w:val="center"/>
        <w:rPr>
          <w:b/>
          <w:sz w:val="36"/>
        </w:rPr>
      </w:pPr>
      <w:r w:rsidRPr="00940E3B">
        <w:rPr>
          <w:b/>
          <w:sz w:val="36"/>
        </w:rPr>
        <w:t xml:space="preserve">Dossier de prensa </w:t>
      </w:r>
    </w:p>
    <w:p w14:paraId="2CEC34C1" w14:textId="747C3EB8" w:rsidR="00940E3B" w:rsidRDefault="001E55EC" w:rsidP="002B7595">
      <w:pPr>
        <w:tabs>
          <w:tab w:val="left" w:pos="3279"/>
        </w:tabs>
        <w:jc w:val="center"/>
        <w:rPr>
          <w:b/>
          <w:sz w:val="36"/>
        </w:rPr>
      </w:pPr>
      <w:r w:rsidRPr="001E55EC">
        <w:rPr>
          <w:b/>
          <w:noProof/>
          <w:sz w:val="36"/>
        </w:rPr>
        <w:drawing>
          <wp:anchor distT="0" distB="0" distL="114300" distR="114300" simplePos="0" relativeHeight="251697152" behindDoc="0" locked="0" layoutInCell="1" allowOverlap="1" wp14:anchorId="3EA8210A" wp14:editId="49A9FBAA">
            <wp:simplePos x="0" y="0"/>
            <wp:positionH relativeFrom="column">
              <wp:posOffset>782503</wp:posOffset>
            </wp:positionH>
            <wp:positionV relativeFrom="paragraph">
              <wp:posOffset>128069</wp:posOffset>
            </wp:positionV>
            <wp:extent cx="3830955" cy="3982720"/>
            <wp:effectExtent l="0" t="0" r="4445" b="508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30955" cy="3982720"/>
                    </a:xfrm>
                    <a:prstGeom prst="rect">
                      <a:avLst/>
                    </a:prstGeom>
                    <a:ln w="31750">
                      <a:noFill/>
                    </a:ln>
                  </pic:spPr>
                </pic:pic>
              </a:graphicData>
            </a:graphic>
            <wp14:sizeRelH relativeFrom="page">
              <wp14:pctWidth>0</wp14:pctWidth>
            </wp14:sizeRelH>
            <wp14:sizeRelV relativeFrom="page">
              <wp14:pctHeight>0</wp14:pctHeight>
            </wp14:sizeRelV>
          </wp:anchor>
        </w:drawing>
      </w:r>
    </w:p>
    <w:p w14:paraId="0C8EFA73" w14:textId="44DD2FB6" w:rsidR="00737958" w:rsidRDefault="00737958" w:rsidP="002B7595">
      <w:pPr>
        <w:tabs>
          <w:tab w:val="left" w:pos="3279"/>
        </w:tabs>
        <w:jc w:val="center"/>
        <w:rPr>
          <w:b/>
          <w:sz w:val="36"/>
        </w:rPr>
      </w:pPr>
    </w:p>
    <w:p w14:paraId="0F3FF6C6" w14:textId="51548D89" w:rsidR="001E55EC" w:rsidRDefault="001E55EC" w:rsidP="002B7595">
      <w:pPr>
        <w:tabs>
          <w:tab w:val="left" w:pos="3279"/>
        </w:tabs>
        <w:jc w:val="center"/>
        <w:rPr>
          <w:b/>
          <w:sz w:val="36"/>
        </w:rPr>
      </w:pPr>
    </w:p>
    <w:p w14:paraId="7EA22543" w14:textId="08BB75D3" w:rsidR="001E55EC" w:rsidRDefault="001E55EC" w:rsidP="002B7595">
      <w:pPr>
        <w:tabs>
          <w:tab w:val="left" w:pos="3279"/>
        </w:tabs>
        <w:jc w:val="center"/>
        <w:rPr>
          <w:b/>
          <w:sz w:val="36"/>
        </w:rPr>
      </w:pPr>
    </w:p>
    <w:p w14:paraId="1C361E5D" w14:textId="63379CF7" w:rsidR="001E55EC" w:rsidRDefault="001E55EC" w:rsidP="002B7595">
      <w:pPr>
        <w:tabs>
          <w:tab w:val="left" w:pos="3279"/>
        </w:tabs>
        <w:jc w:val="center"/>
        <w:rPr>
          <w:b/>
          <w:sz w:val="36"/>
        </w:rPr>
      </w:pPr>
    </w:p>
    <w:p w14:paraId="678D9EFF" w14:textId="3F1992B9" w:rsidR="001E55EC" w:rsidRDefault="001E55EC" w:rsidP="002B7595">
      <w:pPr>
        <w:tabs>
          <w:tab w:val="left" w:pos="3279"/>
        </w:tabs>
        <w:jc w:val="center"/>
        <w:rPr>
          <w:b/>
          <w:sz w:val="36"/>
        </w:rPr>
      </w:pPr>
    </w:p>
    <w:p w14:paraId="531EA73C" w14:textId="5A029571" w:rsidR="001E55EC" w:rsidRDefault="001E55EC" w:rsidP="002B7595">
      <w:pPr>
        <w:tabs>
          <w:tab w:val="left" w:pos="3279"/>
        </w:tabs>
        <w:jc w:val="center"/>
        <w:rPr>
          <w:b/>
          <w:sz w:val="36"/>
        </w:rPr>
      </w:pPr>
    </w:p>
    <w:p w14:paraId="302BF86D" w14:textId="21E6486A" w:rsidR="001E55EC" w:rsidRDefault="001E55EC" w:rsidP="002B7595">
      <w:pPr>
        <w:tabs>
          <w:tab w:val="left" w:pos="3279"/>
        </w:tabs>
        <w:jc w:val="center"/>
        <w:rPr>
          <w:b/>
          <w:sz w:val="36"/>
        </w:rPr>
      </w:pPr>
    </w:p>
    <w:p w14:paraId="1A74C3AE" w14:textId="0C83B465" w:rsidR="001E55EC" w:rsidRDefault="001E55EC" w:rsidP="002B7595">
      <w:pPr>
        <w:tabs>
          <w:tab w:val="left" w:pos="3279"/>
        </w:tabs>
        <w:jc w:val="center"/>
        <w:rPr>
          <w:b/>
          <w:sz w:val="36"/>
        </w:rPr>
      </w:pPr>
    </w:p>
    <w:p w14:paraId="33AC336D" w14:textId="77777777" w:rsidR="001E55EC" w:rsidRDefault="001E55EC" w:rsidP="002B7595">
      <w:pPr>
        <w:tabs>
          <w:tab w:val="left" w:pos="3279"/>
        </w:tabs>
        <w:jc w:val="center"/>
        <w:rPr>
          <w:b/>
          <w:sz w:val="36"/>
        </w:rPr>
      </w:pPr>
    </w:p>
    <w:p w14:paraId="62BA0F4B" w14:textId="77777777" w:rsidR="00737958" w:rsidRDefault="00737958" w:rsidP="00737958">
      <w:pPr>
        <w:tabs>
          <w:tab w:val="left" w:pos="3279"/>
        </w:tabs>
        <w:rPr>
          <w:b/>
          <w:sz w:val="36"/>
        </w:rPr>
      </w:pPr>
    </w:p>
    <w:p w14:paraId="3E2F2D96" w14:textId="77777777" w:rsidR="001E55EC" w:rsidRDefault="001E55EC" w:rsidP="002B7595">
      <w:pPr>
        <w:tabs>
          <w:tab w:val="left" w:pos="3279"/>
        </w:tabs>
        <w:jc w:val="center"/>
        <w:rPr>
          <w:sz w:val="32"/>
        </w:rPr>
      </w:pPr>
    </w:p>
    <w:p w14:paraId="6FFAE3ED" w14:textId="77777777" w:rsidR="001E55EC" w:rsidRDefault="001E55EC" w:rsidP="002B7595">
      <w:pPr>
        <w:tabs>
          <w:tab w:val="left" w:pos="3279"/>
        </w:tabs>
        <w:jc w:val="center"/>
        <w:rPr>
          <w:sz w:val="32"/>
        </w:rPr>
      </w:pPr>
    </w:p>
    <w:p w14:paraId="31C6CC04" w14:textId="77777777" w:rsidR="001E55EC" w:rsidRDefault="001E55EC" w:rsidP="002B7595">
      <w:pPr>
        <w:tabs>
          <w:tab w:val="left" w:pos="3279"/>
        </w:tabs>
        <w:jc w:val="center"/>
        <w:rPr>
          <w:sz w:val="32"/>
        </w:rPr>
      </w:pPr>
    </w:p>
    <w:p w14:paraId="776693F7" w14:textId="77777777" w:rsidR="001E55EC" w:rsidRDefault="001E55EC" w:rsidP="002B7595">
      <w:pPr>
        <w:tabs>
          <w:tab w:val="left" w:pos="3279"/>
        </w:tabs>
        <w:jc w:val="center"/>
        <w:rPr>
          <w:sz w:val="32"/>
        </w:rPr>
      </w:pPr>
    </w:p>
    <w:p w14:paraId="7040F2B6" w14:textId="77777777" w:rsidR="001E55EC" w:rsidRDefault="001E55EC" w:rsidP="001E55EC">
      <w:pPr>
        <w:tabs>
          <w:tab w:val="left" w:pos="3279"/>
        </w:tabs>
        <w:rPr>
          <w:sz w:val="32"/>
        </w:rPr>
      </w:pPr>
    </w:p>
    <w:p w14:paraId="7CB0889B" w14:textId="60C618A9" w:rsidR="0092630B" w:rsidRPr="00C37903" w:rsidRDefault="00407782" w:rsidP="002B7595">
      <w:pPr>
        <w:tabs>
          <w:tab w:val="left" w:pos="3279"/>
        </w:tabs>
        <w:jc w:val="center"/>
        <w:rPr>
          <w:sz w:val="32"/>
        </w:rPr>
      </w:pPr>
      <w:r>
        <w:rPr>
          <w:sz w:val="32"/>
        </w:rPr>
        <w:t xml:space="preserve">Más </w:t>
      </w:r>
      <w:r w:rsidR="002B3109">
        <w:rPr>
          <w:sz w:val="32"/>
        </w:rPr>
        <w:t>130 años</w:t>
      </w:r>
      <w:r w:rsidR="0092630B" w:rsidRPr="00C37903">
        <w:rPr>
          <w:sz w:val="32"/>
        </w:rPr>
        <w:t xml:space="preserve"> de historia haciendo galletas</w:t>
      </w:r>
    </w:p>
    <w:p w14:paraId="1B75A0DD" w14:textId="77777777" w:rsidR="00940E3B" w:rsidRDefault="00940E3B" w:rsidP="00151555">
      <w:pPr>
        <w:tabs>
          <w:tab w:val="left" w:pos="3279"/>
        </w:tabs>
      </w:pPr>
    </w:p>
    <w:p w14:paraId="0AA9102F" w14:textId="4B7F2DB6" w:rsidR="00940E3B" w:rsidRPr="00940E3B" w:rsidRDefault="00D60EBB" w:rsidP="002B7595">
      <w:pPr>
        <w:tabs>
          <w:tab w:val="left" w:pos="3279"/>
        </w:tabs>
        <w:jc w:val="center"/>
        <w:rPr>
          <w:i/>
        </w:rPr>
      </w:pPr>
      <w:r>
        <w:rPr>
          <w:i/>
        </w:rPr>
        <w:t>Agosto</w:t>
      </w:r>
      <w:r w:rsidR="00407782">
        <w:rPr>
          <w:i/>
        </w:rPr>
        <w:t xml:space="preserve"> de 2023</w:t>
      </w:r>
    </w:p>
    <w:p w14:paraId="12DEA302" w14:textId="77777777" w:rsidR="00940E3B" w:rsidRDefault="00940E3B" w:rsidP="002B7595">
      <w:pPr>
        <w:tabs>
          <w:tab w:val="left" w:pos="3279"/>
        </w:tabs>
        <w:jc w:val="center"/>
      </w:pPr>
    </w:p>
    <w:p w14:paraId="02204598" w14:textId="77777777" w:rsidR="00940E3B" w:rsidRDefault="00940E3B" w:rsidP="002B7595">
      <w:pPr>
        <w:tabs>
          <w:tab w:val="left" w:pos="3279"/>
        </w:tabs>
        <w:jc w:val="center"/>
      </w:pPr>
    </w:p>
    <w:p w14:paraId="2B1A7EBC" w14:textId="77777777" w:rsidR="00940E3B" w:rsidRDefault="00940E3B" w:rsidP="002B7595">
      <w:pPr>
        <w:tabs>
          <w:tab w:val="left" w:pos="3279"/>
        </w:tabs>
        <w:jc w:val="center"/>
      </w:pPr>
    </w:p>
    <w:p w14:paraId="327CB3B6" w14:textId="1B2751C8" w:rsidR="00940E3B" w:rsidRDefault="00940E3B" w:rsidP="002B7595">
      <w:pPr>
        <w:tabs>
          <w:tab w:val="left" w:pos="3279"/>
        </w:tabs>
        <w:jc w:val="center"/>
      </w:pPr>
    </w:p>
    <w:p w14:paraId="75072D8C" w14:textId="77777777" w:rsidR="00940E3B" w:rsidRDefault="00940E3B" w:rsidP="002B7595">
      <w:pPr>
        <w:tabs>
          <w:tab w:val="left" w:pos="3279"/>
        </w:tabs>
        <w:jc w:val="center"/>
      </w:pPr>
    </w:p>
    <w:p w14:paraId="2F6B4B4C" w14:textId="77777777" w:rsidR="00940E3B" w:rsidRDefault="00940E3B" w:rsidP="002B7595">
      <w:pPr>
        <w:tabs>
          <w:tab w:val="left" w:pos="3279"/>
        </w:tabs>
        <w:jc w:val="center"/>
      </w:pPr>
    </w:p>
    <w:p w14:paraId="42346AC4" w14:textId="77777777" w:rsidR="00940E3B" w:rsidRDefault="00940E3B" w:rsidP="002B7595">
      <w:pPr>
        <w:tabs>
          <w:tab w:val="left" w:pos="3279"/>
        </w:tabs>
        <w:jc w:val="center"/>
      </w:pPr>
    </w:p>
    <w:p w14:paraId="6FF0B7F8" w14:textId="0FC039CC" w:rsidR="00940E3B" w:rsidRDefault="00940E3B" w:rsidP="002B7595">
      <w:pPr>
        <w:tabs>
          <w:tab w:val="left" w:pos="3279"/>
        </w:tabs>
        <w:jc w:val="center"/>
      </w:pPr>
    </w:p>
    <w:p w14:paraId="6261D004" w14:textId="452676B9" w:rsidR="003D32D0" w:rsidRDefault="003D32D0" w:rsidP="002B7595"/>
    <w:p w14:paraId="5D761A5E" w14:textId="77777777" w:rsidR="00E06334" w:rsidRPr="00EE4E76" w:rsidRDefault="003D32D0" w:rsidP="002B7595">
      <w:pPr>
        <w:tabs>
          <w:tab w:val="left" w:pos="3308"/>
        </w:tabs>
        <w:rPr>
          <w:b/>
          <w:sz w:val="30"/>
          <w:szCs w:val="30"/>
        </w:rPr>
      </w:pPr>
      <w:r>
        <w:tab/>
      </w:r>
      <w:r w:rsidR="00E06334" w:rsidRPr="00EE4E76">
        <w:rPr>
          <w:b/>
          <w:sz w:val="30"/>
          <w:szCs w:val="30"/>
        </w:rPr>
        <w:t>ÍNDICE</w:t>
      </w:r>
    </w:p>
    <w:p w14:paraId="16DE7E17" w14:textId="77777777" w:rsidR="003D32D0" w:rsidRDefault="00E06334" w:rsidP="002B7595">
      <w:pPr>
        <w:tabs>
          <w:tab w:val="left" w:pos="3308"/>
        </w:tabs>
      </w:pPr>
      <w:r>
        <w:rPr>
          <w:b/>
          <w:noProof/>
          <w:sz w:val="26"/>
          <w:szCs w:val="26"/>
        </w:rPr>
        <mc:AlternateContent>
          <mc:Choice Requires="wps">
            <w:drawing>
              <wp:anchor distT="0" distB="0" distL="114300" distR="114300" simplePos="0" relativeHeight="251661312" behindDoc="0" locked="0" layoutInCell="1" allowOverlap="1" wp14:anchorId="7DA68B46" wp14:editId="7939EBC5">
                <wp:simplePos x="0" y="0"/>
                <wp:positionH relativeFrom="column">
                  <wp:posOffset>1536316</wp:posOffset>
                </wp:positionH>
                <wp:positionV relativeFrom="paragraph">
                  <wp:posOffset>15001</wp:posOffset>
                </wp:positionV>
                <wp:extent cx="1656527" cy="0"/>
                <wp:effectExtent l="0" t="12700" r="20320" b="12700"/>
                <wp:wrapNone/>
                <wp:docPr id="3" name="Conector recto 3"/>
                <wp:cNvGraphicFramePr/>
                <a:graphic xmlns:a="http://schemas.openxmlformats.org/drawingml/2006/main">
                  <a:graphicData uri="http://schemas.microsoft.com/office/word/2010/wordprocessingShape">
                    <wps:wsp>
                      <wps:cNvCnPr/>
                      <wps:spPr>
                        <a:xfrm>
                          <a:off x="0" y="0"/>
                          <a:ext cx="1656527" cy="0"/>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175A30" id="Conector recto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95pt,1.2pt" to="251.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" strokecolor="#70ad47 [3209]" strokeweight="2pt">
                <v:stroke joinstyle="miter"/>
              </v:line>
            </w:pict>
          </mc:Fallback>
        </mc:AlternateContent>
      </w:r>
    </w:p>
    <w:p w14:paraId="7097E815" w14:textId="77777777" w:rsidR="00E06334" w:rsidRPr="00EE4E76" w:rsidRDefault="00E06334" w:rsidP="002B7595">
      <w:pPr>
        <w:pStyle w:val="Prrafodelista"/>
        <w:tabs>
          <w:tab w:val="left" w:pos="3308"/>
        </w:tabs>
        <w:rPr>
          <w:sz w:val="22"/>
          <w:szCs w:val="22"/>
        </w:rPr>
      </w:pPr>
      <w:r>
        <w:tab/>
      </w:r>
      <w:r>
        <w:tab/>
      </w:r>
      <w:r>
        <w:tab/>
      </w:r>
      <w:r>
        <w:tab/>
      </w:r>
      <w:r>
        <w:tab/>
      </w:r>
      <w:r>
        <w:tab/>
      </w:r>
      <w:r>
        <w:tab/>
        <w:t xml:space="preserve">       </w:t>
      </w:r>
      <w:r w:rsidRPr="00EE4E76">
        <w:rPr>
          <w:sz w:val="22"/>
          <w:szCs w:val="22"/>
        </w:rPr>
        <w:t>Páginas</w:t>
      </w:r>
    </w:p>
    <w:p w14:paraId="0EAF6285" w14:textId="77777777" w:rsidR="00E06334" w:rsidRDefault="00E06334" w:rsidP="002B7595">
      <w:pPr>
        <w:pStyle w:val="Prrafodelista"/>
        <w:tabs>
          <w:tab w:val="left" w:pos="3308"/>
        </w:tabs>
      </w:pPr>
    </w:p>
    <w:p w14:paraId="79634993" w14:textId="7478D1ED" w:rsidR="003D32D0" w:rsidRPr="00EE4E76" w:rsidRDefault="00A668A9" w:rsidP="002B7595">
      <w:pPr>
        <w:pStyle w:val="Prrafodelista"/>
        <w:numPr>
          <w:ilvl w:val="0"/>
          <w:numId w:val="1"/>
        </w:numPr>
        <w:tabs>
          <w:tab w:val="left" w:pos="3308"/>
        </w:tabs>
        <w:rPr>
          <w:b/>
          <w:sz w:val="26"/>
          <w:szCs w:val="26"/>
        </w:rPr>
      </w:pPr>
      <w:r w:rsidRPr="00EE4E76">
        <w:rPr>
          <w:b/>
          <w:sz w:val="26"/>
          <w:szCs w:val="26"/>
        </w:rPr>
        <w:t>Galletas Gullón</w:t>
      </w:r>
      <w:r w:rsidR="004D117B">
        <w:rPr>
          <w:b/>
          <w:sz w:val="26"/>
          <w:szCs w:val="26"/>
        </w:rPr>
        <w:t xml:space="preserve"> de un vistazo</w:t>
      </w:r>
      <w:r w:rsidR="00057222" w:rsidRPr="00EE4E76">
        <w:rPr>
          <w:b/>
          <w:sz w:val="26"/>
          <w:szCs w:val="26"/>
        </w:rPr>
        <w:tab/>
      </w:r>
      <w:r w:rsidR="00057222" w:rsidRPr="00EE4E76">
        <w:rPr>
          <w:b/>
          <w:sz w:val="26"/>
          <w:szCs w:val="26"/>
        </w:rPr>
        <w:tab/>
      </w:r>
      <w:r w:rsidR="003D32D0" w:rsidRPr="00EE4E76">
        <w:rPr>
          <w:b/>
          <w:sz w:val="26"/>
          <w:szCs w:val="26"/>
        </w:rPr>
        <w:tab/>
      </w:r>
      <w:r w:rsidR="003D32D0" w:rsidRPr="00EE4E76">
        <w:rPr>
          <w:b/>
          <w:sz w:val="26"/>
          <w:szCs w:val="26"/>
        </w:rPr>
        <w:tab/>
      </w:r>
      <w:r w:rsidR="003D32D0" w:rsidRPr="00EE4E76">
        <w:rPr>
          <w:b/>
          <w:sz w:val="26"/>
          <w:szCs w:val="26"/>
        </w:rPr>
        <w:tab/>
      </w:r>
      <w:r w:rsidR="003D32D0" w:rsidRPr="00EE4E76">
        <w:rPr>
          <w:b/>
          <w:sz w:val="26"/>
          <w:szCs w:val="26"/>
        </w:rPr>
        <w:tab/>
      </w:r>
      <w:r w:rsidR="000127D5">
        <w:rPr>
          <w:sz w:val="26"/>
          <w:szCs w:val="26"/>
        </w:rPr>
        <w:t>3</w:t>
      </w:r>
    </w:p>
    <w:p w14:paraId="710A949F" w14:textId="77777777" w:rsidR="00FB1CF0" w:rsidRPr="00EE4E76" w:rsidRDefault="00FB1CF0" w:rsidP="002B7595">
      <w:pPr>
        <w:pStyle w:val="Prrafodelista"/>
        <w:tabs>
          <w:tab w:val="left" w:pos="3308"/>
        </w:tabs>
        <w:rPr>
          <w:b/>
          <w:sz w:val="26"/>
          <w:szCs w:val="26"/>
        </w:rPr>
      </w:pPr>
    </w:p>
    <w:p w14:paraId="3DF47A4B" w14:textId="443FBFB9" w:rsidR="003D32D0" w:rsidRPr="00EE4E76" w:rsidRDefault="00057222" w:rsidP="002B7595">
      <w:pPr>
        <w:pStyle w:val="Prrafodelista"/>
        <w:numPr>
          <w:ilvl w:val="0"/>
          <w:numId w:val="1"/>
        </w:numPr>
        <w:tabs>
          <w:tab w:val="left" w:pos="3308"/>
        </w:tabs>
        <w:rPr>
          <w:b/>
          <w:sz w:val="26"/>
          <w:szCs w:val="26"/>
        </w:rPr>
      </w:pPr>
      <w:r w:rsidRPr="00EE4E76">
        <w:rPr>
          <w:b/>
          <w:sz w:val="26"/>
          <w:szCs w:val="26"/>
        </w:rPr>
        <w:t>Historia de la compañía</w:t>
      </w:r>
      <w:r w:rsidRPr="00EE4E76">
        <w:rPr>
          <w:b/>
          <w:sz w:val="26"/>
          <w:szCs w:val="26"/>
        </w:rPr>
        <w:tab/>
      </w:r>
      <w:r w:rsidR="003D32D0" w:rsidRPr="00EE4E76">
        <w:rPr>
          <w:b/>
          <w:sz w:val="26"/>
          <w:szCs w:val="26"/>
        </w:rPr>
        <w:tab/>
      </w:r>
      <w:r w:rsidR="003D32D0" w:rsidRPr="00EE4E76">
        <w:rPr>
          <w:b/>
          <w:sz w:val="26"/>
          <w:szCs w:val="26"/>
        </w:rPr>
        <w:tab/>
      </w:r>
      <w:r w:rsidR="003D32D0" w:rsidRPr="00EE4E76">
        <w:rPr>
          <w:b/>
          <w:sz w:val="26"/>
          <w:szCs w:val="26"/>
        </w:rPr>
        <w:tab/>
      </w:r>
      <w:r w:rsidR="003D32D0" w:rsidRPr="00EE4E76">
        <w:rPr>
          <w:b/>
          <w:sz w:val="26"/>
          <w:szCs w:val="26"/>
        </w:rPr>
        <w:tab/>
      </w:r>
      <w:r w:rsidR="003D32D0" w:rsidRPr="00EE4E76">
        <w:rPr>
          <w:b/>
          <w:sz w:val="26"/>
          <w:szCs w:val="26"/>
        </w:rPr>
        <w:tab/>
      </w:r>
      <w:r w:rsidR="003D32D0" w:rsidRPr="00EE4E76">
        <w:rPr>
          <w:b/>
          <w:sz w:val="26"/>
          <w:szCs w:val="26"/>
        </w:rPr>
        <w:tab/>
      </w:r>
      <w:r w:rsidR="003D32D0" w:rsidRPr="00EE4E76">
        <w:rPr>
          <w:b/>
          <w:sz w:val="26"/>
          <w:szCs w:val="26"/>
        </w:rPr>
        <w:tab/>
      </w:r>
      <w:r w:rsidR="000127D5">
        <w:rPr>
          <w:sz w:val="26"/>
          <w:szCs w:val="26"/>
        </w:rPr>
        <w:t>5</w:t>
      </w:r>
    </w:p>
    <w:p w14:paraId="670463B0" w14:textId="77777777" w:rsidR="00FB1CF0" w:rsidRPr="00EE4E76" w:rsidRDefault="00FB1CF0" w:rsidP="002B7595">
      <w:pPr>
        <w:pStyle w:val="Prrafodelista"/>
        <w:tabs>
          <w:tab w:val="left" w:pos="3308"/>
        </w:tabs>
        <w:rPr>
          <w:b/>
          <w:sz w:val="26"/>
          <w:szCs w:val="26"/>
        </w:rPr>
      </w:pPr>
    </w:p>
    <w:p w14:paraId="2E714BFA" w14:textId="233E3819" w:rsidR="003D32D0" w:rsidRPr="00EE4E76" w:rsidRDefault="003D32D0" w:rsidP="002B7595">
      <w:pPr>
        <w:pStyle w:val="Prrafodelista"/>
        <w:numPr>
          <w:ilvl w:val="0"/>
          <w:numId w:val="1"/>
        </w:numPr>
        <w:rPr>
          <w:b/>
          <w:sz w:val="26"/>
          <w:szCs w:val="26"/>
        </w:rPr>
      </w:pPr>
      <w:r w:rsidRPr="00EE4E76">
        <w:rPr>
          <w:b/>
          <w:sz w:val="26"/>
          <w:szCs w:val="26"/>
        </w:rPr>
        <w:t xml:space="preserve">Líderes </w:t>
      </w:r>
      <w:r w:rsidR="00A668A9" w:rsidRPr="00EE4E76">
        <w:rPr>
          <w:b/>
          <w:sz w:val="26"/>
          <w:szCs w:val="26"/>
        </w:rPr>
        <w:t>de</w:t>
      </w:r>
      <w:r w:rsidRPr="00EE4E76">
        <w:rPr>
          <w:b/>
          <w:sz w:val="26"/>
          <w:szCs w:val="26"/>
        </w:rPr>
        <w:t xml:space="preserve"> la galleta </w:t>
      </w:r>
      <w:r w:rsidR="00A668A9" w:rsidRPr="00EE4E76">
        <w:rPr>
          <w:b/>
          <w:sz w:val="26"/>
          <w:szCs w:val="26"/>
        </w:rPr>
        <w:t>saludable</w:t>
      </w:r>
      <w:r w:rsidRPr="00EE4E76">
        <w:rPr>
          <w:b/>
          <w:sz w:val="26"/>
          <w:szCs w:val="26"/>
        </w:rPr>
        <w:tab/>
      </w:r>
      <w:r w:rsidRPr="00EE4E76">
        <w:rPr>
          <w:b/>
          <w:sz w:val="26"/>
          <w:szCs w:val="26"/>
        </w:rPr>
        <w:tab/>
      </w:r>
      <w:r w:rsidRPr="00EE4E76">
        <w:rPr>
          <w:b/>
          <w:sz w:val="26"/>
          <w:szCs w:val="26"/>
        </w:rPr>
        <w:tab/>
      </w:r>
      <w:r w:rsidRPr="00EE4E76">
        <w:rPr>
          <w:b/>
          <w:sz w:val="26"/>
          <w:szCs w:val="26"/>
        </w:rPr>
        <w:tab/>
      </w:r>
      <w:r w:rsidRPr="00EE4E76">
        <w:rPr>
          <w:b/>
          <w:sz w:val="26"/>
          <w:szCs w:val="26"/>
        </w:rPr>
        <w:tab/>
      </w:r>
      <w:r w:rsidRPr="00EE4E76">
        <w:rPr>
          <w:b/>
          <w:sz w:val="26"/>
          <w:szCs w:val="26"/>
        </w:rPr>
        <w:tab/>
      </w:r>
      <w:r w:rsidR="000127D5">
        <w:rPr>
          <w:sz w:val="26"/>
          <w:szCs w:val="26"/>
        </w:rPr>
        <w:t>8</w:t>
      </w:r>
    </w:p>
    <w:p w14:paraId="4B7C8505" w14:textId="77777777" w:rsidR="00FB1CF0" w:rsidRPr="00EE4E76" w:rsidRDefault="00FB1CF0" w:rsidP="002B7595">
      <w:pPr>
        <w:ind w:left="720"/>
        <w:rPr>
          <w:b/>
          <w:sz w:val="26"/>
          <w:szCs w:val="26"/>
        </w:rPr>
      </w:pPr>
    </w:p>
    <w:p w14:paraId="0307EA6F" w14:textId="45F16DD6" w:rsidR="003D32D0" w:rsidRPr="00EE4E76" w:rsidRDefault="003D32D0" w:rsidP="002B7595">
      <w:pPr>
        <w:pStyle w:val="Prrafodelista"/>
        <w:numPr>
          <w:ilvl w:val="0"/>
          <w:numId w:val="1"/>
        </w:numPr>
        <w:rPr>
          <w:b/>
          <w:sz w:val="26"/>
          <w:szCs w:val="26"/>
        </w:rPr>
      </w:pPr>
      <w:r w:rsidRPr="00EE4E76">
        <w:rPr>
          <w:b/>
          <w:sz w:val="26"/>
          <w:szCs w:val="26"/>
        </w:rPr>
        <w:t>Productos</w:t>
      </w:r>
      <w:r w:rsidRPr="00EE4E76">
        <w:rPr>
          <w:b/>
          <w:sz w:val="26"/>
          <w:szCs w:val="26"/>
        </w:rPr>
        <w:tab/>
      </w:r>
      <w:r w:rsidRPr="00EE4E76">
        <w:rPr>
          <w:b/>
          <w:sz w:val="26"/>
          <w:szCs w:val="26"/>
        </w:rPr>
        <w:tab/>
      </w:r>
      <w:r w:rsidRPr="00EE4E76">
        <w:rPr>
          <w:b/>
          <w:sz w:val="26"/>
          <w:szCs w:val="26"/>
        </w:rPr>
        <w:tab/>
      </w:r>
      <w:r w:rsidRPr="00EE4E76">
        <w:rPr>
          <w:b/>
          <w:sz w:val="26"/>
          <w:szCs w:val="26"/>
        </w:rPr>
        <w:tab/>
      </w:r>
      <w:r w:rsidRPr="00EE4E76">
        <w:rPr>
          <w:b/>
          <w:sz w:val="26"/>
          <w:szCs w:val="26"/>
        </w:rPr>
        <w:tab/>
      </w:r>
      <w:r w:rsidRPr="00EE4E76">
        <w:rPr>
          <w:b/>
          <w:sz w:val="26"/>
          <w:szCs w:val="26"/>
        </w:rPr>
        <w:tab/>
      </w:r>
      <w:r w:rsidRPr="00EE4E76">
        <w:rPr>
          <w:b/>
          <w:sz w:val="26"/>
          <w:szCs w:val="26"/>
        </w:rPr>
        <w:tab/>
      </w:r>
      <w:r w:rsidRPr="00EE4E76">
        <w:rPr>
          <w:b/>
          <w:sz w:val="26"/>
          <w:szCs w:val="26"/>
        </w:rPr>
        <w:tab/>
      </w:r>
      <w:r w:rsidRPr="00EE4E76">
        <w:rPr>
          <w:b/>
          <w:sz w:val="26"/>
          <w:szCs w:val="26"/>
        </w:rPr>
        <w:tab/>
      </w:r>
      <w:r w:rsidR="000127D5" w:rsidRPr="000127D5">
        <w:rPr>
          <w:sz w:val="26"/>
          <w:szCs w:val="26"/>
        </w:rPr>
        <w:t>9</w:t>
      </w:r>
    </w:p>
    <w:p w14:paraId="61B96117" w14:textId="77777777" w:rsidR="00FB1CF0" w:rsidRPr="00EE4E76" w:rsidRDefault="00FB1CF0" w:rsidP="002B7595">
      <w:pPr>
        <w:ind w:left="720"/>
        <w:rPr>
          <w:b/>
          <w:sz w:val="26"/>
          <w:szCs w:val="26"/>
        </w:rPr>
      </w:pPr>
    </w:p>
    <w:p w14:paraId="1FCE951D" w14:textId="4E382A05" w:rsidR="003D32D0" w:rsidRPr="00EE4E76" w:rsidRDefault="003D32D0" w:rsidP="002B7595">
      <w:pPr>
        <w:pStyle w:val="Prrafodelista"/>
        <w:numPr>
          <w:ilvl w:val="0"/>
          <w:numId w:val="1"/>
        </w:numPr>
        <w:rPr>
          <w:b/>
          <w:sz w:val="26"/>
          <w:szCs w:val="26"/>
        </w:rPr>
      </w:pPr>
      <w:r w:rsidRPr="00EE4E76">
        <w:rPr>
          <w:b/>
          <w:sz w:val="26"/>
          <w:szCs w:val="26"/>
        </w:rPr>
        <w:t>Información económica</w:t>
      </w:r>
      <w:r w:rsidR="00057222" w:rsidRPr="00EE4E76">
        <w:rPr>
          <w:b/>
          <w:sz w:val="26"/>
          <w:szCs w:val="26"/>
        </w:rPr>
        <w:tab/>
      </w:r>
      <w:r w:rsidR="00057222" w:rsidRPr="00EE4E76">
        <w:rPr>
          <w:b/>
          <w:sz w:val="26"/>
          <w:szCs w:val="26"/>
        </w:rPr>
        <w:tab/>
      </w:r>
      <w:r w:rsidRPr="00EE4E76">
        <w:rPr>
          <w:b/>
          <w:sz w:val="26"/>
          <w:szCs w:val="26"/>
        </w:rPr>
        <w:tab/>
      </w:r>
      <w:r w:rsidRPr="00EE4E76">
        <w:rPr>
          <w:b/>
          <w:sz w:val="26"/>
          <w:szCs w:val="26"/>
        </w:rPr>
        <w:tab/>
      </w:r>
      <w:r w:rsidRPr="00EE4E76">
        <w:rPr>
          <w:b/>
          <w:sz w:val="26"/>
          <w:szCs w:val="26"/>
        </w:rPr>
        <w:tab/>
      </w:r>
      <w:r w:rsidRPr="00EE4E76">
        <w:rPr>
          <w:b/>
          <w:sz w:val="26"/>
          <w:szCs w:val="26"/>
        </w:rPr>
        <w:tab/>
      </w:r>
      <w:r w:rsidRPr="00EE4E76">
        <w:rPr>
          <w:b/>
          <w:sz w:val="26"/>
          <w:szCs w:val="26"/>
        </w:rPr>
        <w:tab/>
      </w:r>
      <w:r w:rsidR="000127D5">
        <w:rPr>
          <w:sz w:val="26"/>
          <w:szCs w:val="26"/>
        </w:rPr>
        <w:t>1</w:t>
      </w:r>
      <w:r w:rsidR="00E85CF9">
        <w:rPr>
          <w:sz w:val="26"/>
          <w:szCs w:val="26"/>
        </w:rPr>
        <w:t>1</w:t>
      </w:r>
    </w:p>
    <w:p w14:paraId="533B3746" w14:textId="77777777" w:rsidR="00FB1CF0" w:rsidRPr="00EE4E76" w:rsidRDefault="00FB1CF0" w:rsidP="00EE4E76">
      <w:pPr>
        <w:rPr>
          <w:b/>
          <w:sz w:val="26"/>
          <w:szCs w:val="26"/>
        </w:rPr>
      </w:pPr>
    </w:p>
    <w:p w14:paraId="21C46C0C" w14:textId="012CD954" w:rsidR="003D32D0" w:rsidRPr="00EE4E76" w:rsidRDefault="00E85CF9" w:rsidP="002B7595">
      <w:pPr>
        <w:pStyle w:val="Prrafodelista"/>
        <w:numPr>
          <w:ilvl w:val="0"/>
          <w:numId w:val="1"/>
        </w:numPr>
        <w:rPr>
          <w:b/>
          <w:sz w:val="26"/>
          <w:szCs w:val="26"/>
        </w:rPr>
      </w:pPr>
      <w:r>
        <w:rPr>
          <w:b/>
          <w:sz w:val="26"/>
          <w:szCs w:val="26"/>
        </w:rPr>
        <w:t>Negocio Responsable</w:t>
      </w:r>
      <w:r>
        <w:rPr>
          <w:b/>
          <w:sz w:val="26"/>
          <w:szCs w:val="26"/>
        </w:rPr>
        <w:tab/>
      </w:r>
      <w:r w:rsidR="00E737E8">
        <w:rPr>
          <w:b/>
          <w:sz w:val="26"/>
          <w:szCs w:val="26"/>
        </w:rPr>
        <w:tab/>
      </w:r>
      <w:r w:rsidR="00E737E8">
        <w:rPr>
          <w:b/>
          <w:sz w:val="26"/>
          <w:szCs w:val="26"/>
        </w:rPr>
        <w:tab/>
      </w:r>
      <w:r w:rsidR="00FB1CF0" w:rsidRPr="00EE4E76">
        <w:rPr>
          <w:b/>
          <w:sz w:val="26"/>
          <w:szCs w:val="26"/>
        </w:rPr>
        <w:tab/>
      </w:r>
      <w:r w:rsidR="00FB1CF0" w:rsidRPr="00EE4E76">
        <w:rPr>
          <w:b/>
          <w:sz w:val="26"/>
          <w:szCs w:val="26"/>
        </w:rPr>
        <w:tab/>
      </w:r>
      <w:r w:rsidR="00FB1CF0" w:rsidRPr="00EE4E76">
        <w:rPr>
          <w:b/>
          <w:sz w:val="26"/>
          <w:szCs w:val="26"/>
        </w:rPr>
        <w:tab/>
      </w:r>
      <w:r w:rsidR="00FB1CF0" w:rsidRPr="00EE4E76">
        <w:rPr>
          <w:b/>
          <w:sz w:val="26"/>
          <w:szCs w:val="26"/>
        </w:rPr>
        <w:tab/>
      </w:r>
      <w:r w:rsidR="000127D5" w:rsidRPr="000127D5">
        <w:rPr>
          <w:sz w:val="26"/>
          <w:szCs w:val="26"/>
        </w:rPr>
        <w:t>1</w:t>
      </w:r>
      <w:r>
        <w:rPr>
          <w:sz w:val="26"/>
          <w:szCs w:val="26"/>
        </w:rPr>
        <w:t>3</w:t>
      </w:r>
    </w:p>
    <w:p w14:paraId="0771C641" w14:textId="77777777" w:rsidR="00FB1CF0" w:rsidRPr="00EE4E76" w:rsidRDefault="00FB1CF0" w:rsidP="002B7595">
      <w:pPr>
        <w:ind w:left="720"/>
        <w:rPr>
          <w:b/>
          <w:sz w:val="26"/>
          <w:szCs w:val="26"/>
        </w:rPr>
      </w:pPr>
    </w:p>
    <w:p w14:paraId="32CF6070" w14:textId="23534B92" w:rsidR="003D32D0" w:rsidRPr="00EE4E76" w:rsidRDefault="003D32D0" w:rsidP="002B7595">
      <w:pPr>
        <w:pStyle w:val="Prrafodelista"/>
        <w:numPr>
          <w:ilvl w:val="0"/>
          <w:numId w:val="1"/>
        </w:numPr>
        <w:rPr>
          <w:b/>
          <w:sz w:val="26"/>
          <w:szCs w:val="26"/>
        </w:rPr>
      </w:pPr>
      <w:r w:rsidRPr="00EE4E76">
        <w:rPr>
          <w:b/>
          <w:sz w:val="26"/>
          <w:szCs w:val="26"/>
        </w:rPr>
        <w:t>Contacto de prensa</w:t>
      </w:r>
      <w:r w:rsidRPr="00EE4E76">
        <w:rPr>
          <w:b/>
          <w:sz w:val="26"/>
          <w:szCs w:val="26"/>
        </w:rPr>
        <w:tab/>
      </w:r>
      <w:r w:rsidRPr="00EE4E76">
        <w:rPr>
          <w:b/>
          <w:sz w:val="26"/>
          <w:szCs w:val="26"/>
        </w:rPr>
        <w:tab/>
      </w:r>
      <w:r w:rsidRPr="00EE4E76">
        <w:rPr>
          <w:b/>
          <w:sz w:val="26"/>
          <w:szCs w:val="26"/>
        </w:rPr>
        <w:tab/>
      </w:r>
      <w:r w:rsidRPr="00EE4E76">
        <w:rPr>
          <w:b/>
          <w:sz w:val="26"/>
          <w:szCs w:val="26"/>
        </w:rPr>
        <w:tab/>
      </w:r>
      <w:r w:rsidRPr="00EE4E76">
        <w:rPr>
          <w:b/>
          <w:sz w:val="26"/>
          <w:szCs w:val="26"/>
        </w:rPr>
        <w:tab/>
      </w:r>
      <w:r w:rsidRPr="00EE4E76">
        <w:rPr>
          <w:b/>
          <w:sz w:val="26"/>
          <w:szCs w:val="26"/>
        </w:rPr>
        <w:tab/>
      </w:r>
      <w:r w:rsidRPr="00EE4E76">
        <w:rPr>
          <w:b/>
          <w:sz w:val="26"/>
          <w:szCs w:val="26"/>
        </w:rPr>
        <w:tab/>
      </w:r>
      <w:r w:rsidRPr="00EE4E76">
        <w:rPr>
          <w:b/>
          <w:sz w:val="26"/>
          <w:szCs w:val="26"/>
        </w:rPr>
        <w:tab/>
      </w:r>
      <w:r w:rsidR="000127D5">
        <w:rPr>
          <w:sz w:val="26"/>
          <w:szCs w:val="26"/>
        </w:rPr>
        <w:t>1</w:t>
      </w:r>
      <w:r w:rsidR="00E85CF9">
        <w:rPr>
          <w:sz w:val="26"/>
          <w:szCs w:val="26"/>
        </w:rPr>
        <w:t>6</w:t>
      </w:r>
    </w:p>
    <w:p w14:paraId="5E4B580D" w14:textId="77777777" w:rsidR="00FB1CF0" w:rsidRDefault="00FB1CF0" w:rsidP="002B7595">
      <w:r>
        <w:br w:type="page"/>
      </w:r>
    </w:p>
    <w:p w14:paraId="3A535147" w14:textId="681FAEDA" w:rsidR="003D32D0" w:rsidRDefault="00386366" w:rsidP="002B7595">
      <w:pPr>
        <w:pStyle w:val="Prrafodelista"/>
        <w:numPr>
          <w:ilvl w:val="0"/>
          <w:numId w:val="3"/>
        </w:numPr>
        <w:rPr>
          <w:b/>
          <w:sz w:val="26"/>
          <w:szCs w:val="26"/>
        </w:rPr>
      </w:pPr>
      <w:r>
        <w:rPr>
          <w:b/>
          <w:sz w:val="26"/>
          <w:szCs w:val="26"/>
        </w:rPr>
        <w:lastRenderedPageBreak/>
        <w:t>Galletas Gullón</w:t>
      </w:r>
      <w:r w:rsidR="004D117B">
        <w:rPr>
          <w:b/>
          <w:sz w:val="26"/>
          <w:szCs w:val="26"/>
        </w:rPr>
        <w:t xml:space="preserve"> de un vistazo</w:t>
      </w:r>
    </w:p>
    <w:p w14:paraId="2961E2D7" w14:textId="77777777" w:rsidR="00487109" w:rsidRPr="00C10678" w:rsidRDefault="00057222" w:rsidP="00C10678">
      <w:pPr>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3E16E1C6" wp14:editId="0EE0307D">
                <wp:simplePos x="0" y="0"/>
                <wp:positionH relativeFrom="column">
                  <wp:posOffset>-2540</wp:posOffset>
                </wp:positionH>
                <wp:positionV relativeFrom="paragraph">
                  <wp:posOffset>20792</wp:posOffset>
                </wp:positionV>
                <wp:extent cx="4562589" cy="0"/>
                <wp:effectExtent l="0" t="12700" r="22225" b="12700"/>
                <wp:wrapNone/>
                <wp:docPr id="2" name="Conector recto 2"/>
                <wp:cNvGraphicFramePr/>
                <a:graphic xmlns:a="http://schemas.openxmlformats.org/drawingml/2006/main">
                  <a:graphicData uri="http://schemas.microsoft.com/office/word/2010/wordprocessingShape">
                    <wps:wsp>
                      <wps:cNvCnPr/>
                      <wps:spPr>
                        <a:xfrm>
                          <a:off x="0" y="0"/>
                          <a:ext cx="4562589" cy="0"/>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E2D2BF" id="Conector recto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65pt" to="359.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" strokecolor="#70ad47 [3209]" strokeweight="2pt">
                <v:stroke joinstyle="miter"/>
              </v:line>
            </w:pict>
          </mc:Fallback>
        </mc:AlternateContent>
      </w:r>
    </w:p>
    <w:p w14:paraId="2B4827FA" w14:textId="4AFCF08B" w:rsidR="00D11839" w:rsidRPr="00994D2A" w:rsidRDefault="00304B29" w:rsidP="00994D2A">
      <w:pPr>
        <w:jc w:val="both"/>
        <w:rPr>
          <w:rFonts w:cstheme="minorHAnsi"/>
          <w:b/>
        </w:rPr>
      </w:pPr>
      <w:r w:rsidRPr="00994D2A">
        <w:rPr>
          <w:rFonts w:cstheme="minorHAnsi"/>
          <w:b/>
        </w:rPr>
        <w:t>LA COMPAÑÍA</w:t>
      </w:r>
      <w:r w:rsidR="00D11839" w:rsidRPr="00994D2A">
        <w:rPr>
          <w:rFonts w:cstheme="minorHAnsi"/>
          <w:b/>
        </w:rPr>
        <w:t xml:space="preserve">: </w:t>
      </w:r>
    </w:p>
    <w:p w14:paraId="0A325B72" w14:textId="77777777" w:rsidR="00D11839" w:rsidRPr="00853EEE" w:rsidRDefault="00D11839" w:rsidP="00D11839">
      <w:pPr>
        <w:pStyle w:val="Prrafodelista"/>
        <w:jc w:val="both"/>
        <w:rPr>
          <w:rFonts w:cstheme="minorHAnsi"/>
          <w:lang w:val="es-ES_tradnl"/>
        </w:rPr>
      </w:pPr>
    </w:p>
    <w:p w14:paraId="48EACBAD" w14:textId="77777777" w:rsidR="00D11839" w:rsidRPr="00853EEE" w:rsidRDefault="00D11839" w:rsidP="00C10678">
      <w:pPr>
        <w:pStyle w:val="Prrafodelista"/>
        <w:numPr>
          <w:ilvl w:val="0"/>
          <w:numId w:val="6"/>
        </w:numPr>
        <w:ind w:left="360"/>
        <w:jc w:val="both"/>
        <w:rPr>
          <w:rFonts w:cstheme="minorHAnsi"/>
          <w:lang w:val="es-ES_tradnl"/>
        </w:rPr>
      </w:pPr>
      <w:r w:rsidRPr="00853EEE">
        <w:rPr>
          <w:rFonts w:cstheme="minorHAnsi"/>
          <w:lang w:val="es-ES_tradnl"/>
        </w:rPr>
        <w:t xml:space="preserve">Galletas Gullón es </w:t>
      </w:r>
      <w:r w:rsidRPr="00853EEE">
        <w:rPr>
          <w:rFonts w:cstheme="minorHAnsi"/>
          <w:b/>
          <w:lang w:val="es-ES_tradnl"/>
        </w:rPr>
        <w:t>uno de los principales fabricantes de galletas</w:t>
      </w:r>
      <w:r w:rsidRPr="00853EEE">
        <w:rPr>
          <w:rFonts w:cstheme="minorHAnsi"/>
          <w:lang w:val="es-ES_tradnl"/>
        </w:rPr>
        <w:t xml:space="preserve"> de Europa. </w:t>
      </w:r>
    </w:p>
    <w:p w14:paraId="72948C94" w14:textId="4ED25A95" w:rsidR="00D11839" w:rsidRPr="009A4A00" w:rsidRDefault="00F50E02" w:rsidP="00C10678">
      <w:pPr>
        <w:pStyle w:val="Prrafodelista"/>
        <w:numPr>
          <w:ilvl w:val="0"/>
          <w:numId w:val="6"/>
        </w:numPr>
        <w:ind w:left="360"/>
        <w:jc w:val="both"/>
        <w:rPr>
          <w:rFonts w:cstheme="minorHAnsi"/>
          <w:lang w:val="es-ES_tradnl"/>
        </w:rPr>
      </w:pPr>
      <w:r w:rsidRPr="009A4A00">
        <w:rPr>
          <w:rFonts w:cstheme="minorHAnsi"/>
          <w:lang w:val="es-ES_tradnl"/>
        </w:rPr>
        <w:t>La compañía celebr</w:t>
      </w:r>
      <w:r w:rsidR="00407782" w:rsidRPr="009A4A00">
        <w:rPr>
          <w:rFonts w:cstheme="minorHAnsi"/>
          <w:lang w:val="es-ES_tradnl"/>
        </w:rPr>
        <w:t>ó</w:t>
      </w:r>
      <w:r w:rsidRPr="009A4A00">
        <w:rPr>
          <w:rFonts w:cstheme="minorHAnsi"/>
          <w:lang w:val="es-ES_tradnl"/>
        </w:rPr>
        <w:t xml:space="preserve"> en 2022 su 130 aniversario</w:t>
      </w:r>
      <w:r w:rsidR="00407782" w:rsidRPr="009A4A00">
        <w:rPr>
          <w:rFonts w:cstheme="minorHAnsi"/>
          <w:lang w:val="es-ES_tradnl"/>
        </w:rPr>
        <w:t xml:space="preserve">, superando la facturación en más de 531 </w:t>
      </w:r>
      <w:proofErr w:type="spellStart"/>
      <w:r w:rsidR="00407782" w:rsidRPr="009A4A00">
        <w:rPr>
          <w:rFonts w:cstheme="minorHAnsi"/>
          <w:lang w:val="es-ES_tradnl"/>
        </w:rPr>
        <w:t>milllones</w:t>
      </w:r>
      <w:proofErr w:type="spellEnd"/>
      <w:r w:rsidR="00407782" w:rsidRPr="009A4A00">
        <w:rPr>
          <w:rFonts w:cstheme="minorHAnsi"/>
          <w:lang w:val="es-ES_tradnl"/>
        </w:rPr>
        <w:t xml:space="preserve"> de euros y</w:t>
      </w:r>
      <w:r w:rsidRPr="009A4A00">
        <w:rPr>
          <w:rFonts w:cstheme="minorHAnsi"/>
          <w:lang w:val="es-ES_tradnl"/>
        </w:rPr>
        <w:t xml:space="preserve"> siendo</w:t>
      </w:r>
      <w:r w:rsidR="00D11839" w:rsidRPr="009A4A00">
        <w:rPr>
          <w:rFonts w:cstheme="minorHAnsi"/>
          <w:lang w:val="es-ES_tradnl"/>
        </w:rPr>
        <w:t xml:space="preserve"> la </w:t>
      </w:r>
      <w:r w:rsidR="00D11839" w:rsidRPr="009A4A00">
        <w:rPr>
          <w:rFonts w:cstheme="minorHAnsi"/>
          <w:b/>
          <w:lang w:val="es-ES_tradnl"/>
        </w:rPr>
        <w:t>única empresa galletera familiar centenaria</w:t>
      </w:r>
      <w:r w:rsidR="00D11839" w:rsidRPr="009A4A00">
        <w:rPr>
          <w:rFonts w:cstheme="minorHAnsi"/>
          <w:lang w:val="es-ES_tradnl"/>
        </w:rPr>
        <w:t xml:space="preserve"> que se mantiene en el sector.</w:t>
      </w:r>
    </w:p>
    <w:p w14:paraId="47E1F6B6" w14:textId="7F9DB4B7" w:rsidR="00D11839" w:rsidRPr="00853EEE" w:rsidRDefault="00D11839" w:rsidP="00C10678">
      <w:pPr>
        <w:pStyle w:val="Prrafodelista"/>
        <w:numPr>
          <w:ilvl w:val="0"/>
          <w:numId w:val="6"/>
        </w:numPr>
        <w:ind w:left="360"/>
        <w:jc w:val="both"/>
        <w:rPr>
          <w:rFonts w:cstheme="minorHAnsi"/>
          <w:lang w:val="es-ES_tradnl"/>
        </w:rPr>
      </w:pPr>
      <w:r w:rsidRPr="00853EEE">
        <w:rPr>
          <w:rFonts w:cstheme="minorHAnsi"/>
          <w:lang w:val="es-ES_tradnl"/>
        </w:rPr>
        <w:t xml:space="preserve">Su constante esfuerzo innovador le ha llevado a situarse como </w:t>
      </w:r>
      <w:r w:rsidRPr="00853EEE">
        <w:rPr>
          <w:rFonts w:cstheme="minorHAnsi"/>
          <w:b/>
          <w:lang w:val="es-ES_tradnl"/>
        </w:rPr>
        <w:t>uno de los tres principales actores del sector en España</w:t>
      </w:r>
      <w:r w:rsidRPr="00853EEE">
        <w:rPr>
          <w:rFonts w:cstheme="minorHAnsi"/>
          <w:lang w:val="es-ES_tradnl"/>
        </w:rPr>
        <w:t xml:space="preserve"> y líder del segmento de </w:t>
      </w:r>
      <w:r w:rsidR="00994D2A">
        <w:rPr>
          <w:rFonts w:cstheme="minorHAnsi"/>
          <w:lang w:val="es-ES_tradnl"/>
        </w:rPr>
        <w:t>‘</w:t>
      </w:r>
      <w:r w:rsidRPr="00853EEE">
        <w:rPr>
          <w:rFonts w:cstheme="minorHAnsi"/>
          <w:lang w:val="es-ES_tradnl"/>
        </w:rPr>
        <w:t>galleta salud</w:t>
      </w:r>
      <w:r w:rsidR="00FF41B9">
        <w:rPr>
          <w:rFonts w:cstheme="minorHAnsi"/>
          <w:lang w:val="es-ES_tradnl"/>
        </w:rPr>
        <w:t>able</w:t>
      </w:r>
      <w:r w:rsidR="00994D2A">
        <w:rPr>
          <w:rFonts w:cstheme="minorHAnsi"/>
          <w:lang w:val="es-ES_tradnl"/>
        </w:rPr>
        <w:t>’</w:t>
      </w:r>
      <w:r w:rsidRPr="00853EEE">
        <w:rPr>
          <w:rFonts w:cstheme="minorHAnsi"/>
          <w:lang w:val="es-ES_tradnl"/>
        </w:rPr>
        <w:t>.</w:t>
      </w:r>
    </w:p>
    <w:p w14:paraId="42C28227" w14:textId="6C637890" w:rsidR="00D11839" w:rsidRPr="00853EEE" w:rsidRDefault="00D11839" w:rsidP="00C10678">
      <w:pPr>
        <w:pStyle w:val="Prrafodelista"/>
        <w:numPr>
          <w:ilvl w:val="0"/>
          <w:numId w:val="6"/>
        </w:numPr>
        <w:ind w:left="360"/>
        <w:jc w:val="both"/>
        <w:rPr>
          <w:rFonts w:cstheme="minorHAnsi"/>
          <w:lang w:val="es-ES_tradnl"/>
        </w:rPr>
      </w:pPr>
      <w:r w:rsidRPr="00853EEE">
        <w:rPr>
          <w:rFonts w:cstheme="minorHAnsi"/>
          <w:lang w:val="es-ES_tradnl"/>
        </w:rPr>
        <w:t xml:space="preserve">Sus modernas fábricas Gullón y VIDA, </w:t>
      </w:r>
      <w:r w:rsidR="00FF41B9">
        <w:rPr>
          <w:rFonts w:cstheme="minorHAnsi"/>
          <w:lang w:val="es-ES_tradnl"/>
        </w:rPr>
        <w:t xml:space="preserve">se encuentran </w:t>
      </w:r>
      <w:r w:rsidRPr="00853EEE">
        <w:rPr>
          <w:rFonts w:cstheme="minorHAnsi"/>
          <w:lang w:val="es-ES_tradnl"/>
        </w:rPr>
        <w:t xml:space="preserve">entre las </w:t>
      </w:r>
      <w:r w:rsidRPr="00853EEE">
        <w:rPr>
          <w:rFonts w:cstheme="minorHAnsi"/>
          <w:b/>
          <w:lang w:val="es-ES_tradnl"/>
        </w:rPr>
        <w:t>más grandes e industrializadas de Europa</w:t>
      </w:r>
      <w:r w:rsidR="00D35AB5">
        <w:rPr>
          <w:rFonts w:cstheme="minorHAnsi"/>
          <w:lang w:val="es-ES_tradnl"/>
        </w:rPr>
        <w:t xml:space="preserve">. </w:t>
      </w:r>
    </w:p>
    <w:p w14:paraId="3B07EA6F" w14:textId="77777777" w:rsidR="00C10678" w:rsidRPr="00853EEE" w:rsidRDefault="00C10678" w:rsidP="00C10678">
      <w:pPr>
        <w:jc w:val="both"/>
        <w:rPr>
          <w:rFonts w:cstheme="minorHAnsi"/>
          <w:b/>
        </w:rPr>
      </w:pPr>
    </w:p>
    <w:p w14:paraId="39B97D1D" w14:textId="77777777" w:rsidR="00C10678" w:rsidRPr="00853EEE" w:rsidRDefault="00304B29" w:rsidP="00C10678">
      <w:pPr>
        <w:jc w:val="both"/>
        <w:rPr>
          <w:rFonts w:cstheme="minorHAnsi"/>
        </w:rPr>
      </w:pPr>
      <w:r w:rsidRPr="00853EEE">
        <w:rPr>
          <w:rFonts w:cstheme="minorHAnsi"/>
          <w:b/>
        </w:rPr>
        <w:t>CRECIMIENTO Y CREACIÓN DE VALOR</w:t>
      </w:r>
      <w:r w:rsidR="00C10678" w:rsidRPr="00853EEE">
        <w:rPr>
          <w:rFonts w:cstheme="minorHAnsi"/>
        </w:rPr>
        <w:t>:</w:t>
      </w:r>
    </w:p>
    <w:p w14:paraId="1C01A4BE" w14:textId="77777777" w:rsidR="00C10678" w:rsidRPr="00853EEE" w:rsidRDefault="00C10678" w:rsidP="00C10678">
      <w:pPr>
        <w:ind w:left="1068"/>
        <w:jc w:val="both"/>
        <w:rPr>
          <w:rFonts w:cstheme="minorHAnsi"/>
        </w:rPr>
      </w:pPr>
    </w:p>
    <w:p w14:paraId="0619D363" w14:textId="6C38BC90" w:rsidR="001F03B2" w:rsidRPr="003D638C" w:rsidRDefault="003D638C" w:rsidP="001F03B2">
      <w:pPr>
        <w:pStyle w:val="Prrafodelista"/>
        <w:numPr>
          <w:ilvl w:val="0"/>
          <w:numId w:val="13"/>
        </w:numPr>
        <w:jc w:val="both"/>
        <w:rPr>
          <w:rFonts w:cstheme="minorHAnsi"/>
        </w:rPr>
      </w:pPr>
      <w:r w:rsidRPr="003D638C">
        <w:rPr>
          <w:rFonts w:cstheme="minorHAnsi"/>
          <w:b/>
        </w:rPr>
        <w:t>C</w:t>
      </w:r>
      <w:r w:rsidR="001F03B2" w:rsidRPr="003D638C">
        <w:rPr>
          <w:rFonts w:cstheme="minorHAnsi"/>
          <w:b/>
        </w:rPr>
        <w:t>ompañía de referencia del sector</w:t>
      </w:r>
      <w:r w:rsidR="001F03B2" w:rsidRPr="003D638C">
        <w:rPr>
          <w:rFonts w:cstheme="minorHAnsi"/>
        </w:rPr>
        <w:t xml:space="preserve"> y </w:t>
      </w:r>
      <w:r w:rsidR="001F03B2" w:rsidRPr="003D638C">
        <w:rPr>
          <w:rFonts w:cstheme="minorHAnsi"/>
          <w:b/>
        </w:rPr>
        <w:t>motor económico</w:t>
      </w:r>
      <w:r w:rsidR="001F03B2" w:rsidRPr="003D638C">
        <w:rPr>
          <w:rFonts w:cstheme="minorHAnsi"/>
        </w:rPr>
        <w:t xml:space="preserve"> en la Comunidad Autónoma de Castilla y León, en particular, y de España</w:t>
      </w:r>
      <w:r w:rsidR="00EA15D8">
        <w:rPr>
          <w:rFonts w:cstheme="minorHAnsi"/>
        </w:rPr>
        <w:t xml:space="preserve"> en</w:t>
      </w:r>
      <w:r w:rsidR="001F03B2" w:rsidRPr="003D638C">
        <w:rPr>
          <w:rFonts w:cstheme="minorHAnsi"/>
        </w:rPr>
        <w:t xml:space="preserve"> general.</w:t>
      </w:r>
    </w:p>
    <w:p w14:paraId="27CF1F95" w14:textId="77777777" w:rsidR="003D638C" w:rsidRPr="003D638C" w:rsidRDefault="003D638C" w:rsidP="003D638C">
      <w:pPr>
        <w:pStyle w:val="Prrafodelista"/>
        <w:numPr>
          <w:ilvl w:val="0"/>
          <w:numId w:val="13"/>
        </w:numPr>
        <w:rPr>
          <w:rFonts w:cstheme="minorHAnsi"/>
        </w:rPr>
      </w:pPr>
      <w:r>
        <w:rPr>
          <w:rFonts w:cstheme="minorHAnsi"/>
        </w:rPr>
        <w:t>Galletas Gullón</w:t>
      </w:r>
      <w:r w:rsidRPr="003D638C">
        <w:rPr>
          <w:rFonts w:cstheme="minorHAnsi"/>
        </w:rPr>
        <w:t xml:space="preserve"> </w:t>
      </w:r>
      <w:r w:rsidRPr="003D638C">
        <w:rPr>
          <w:rFonts w:cstheme="minorHAnsi"/>
          <w:b/>
        </w:rPr>
        <w:t>cierra una década de crecimiento ininterrumpido</w:t>
      </w:r>
      <w:r w:rsidRPr="003D638C">
        <w:rPr>
          <w:rFonts w:cstheme="minorHAnsi"/>
        </w:rPr>
        <w:t xml:space="preserve">. Desde 2016 hasta la actualidad, las </w:t>
      </w:r>
      <w:r w:rsidRPr="003D638C">
        <w:rPr>
          <w:rFonts w:cstheme="minorHAnsi"/>
          <w:b/>
        </w:rPr>
        <w:t xml:space="preserve">ventas han crecido </w:t>
      </w:r>
      <w:r w:rsidRPr="008F63FE">
        <w:rPr>
          <w:rFonts w:cstheme="minorHAnsi"/>
          <w:b/>
        </w:rPr>
        <w:t>cerca de un 20%</w:t>
      </w:r>
      <w:r w:rsidRPr="008F63FE">
        <w:rPr>
          <w:rFonts w:cstheme="minorHAnsi"/>
        </w:rPr>
        <w:t>.</w:t>
      </w:r>
      <w:r w:rsidRPr="003D638C">
        <w:rPr>
          <w:rFonts w:cstheme="minorHAnsi"/>
        </w:rPr>
        <w:t xml:space="preserve"> </w:t>
      </w:r>
    </w:p>
    <w:p w14:paraId="4FFB6DD2" w14:textId="66F62570" w:rsidR="003D638C" w:rsidRPr="003D638C" w:rsidRDefault="003D638C" w:rsidP="003D638C">
      <w:pPr>
        <w:pStyle w:val="Prrafodelista"/>
        <w:numPr>
          <w:ilvl w:val="0"/>
          <w:numId w:val="13"/>
        </w:numPr>
        <w:jc w:val="both"/>
        <w:rPr>
          <w:rFonts w:cstheme="minorHAnsi"/>
          <w:lang w:val="es-ES_tradnl"/>
        </w:rPr>
      </w:pPr>
      <w:r w:rsidRPr="00853EEE">
        <w:rPr>
          <w:rFonts w:cstheme="minorHAnsi"/>
        </w:rPr>
        <w:t xml:space="preserve">Desde hace más </w:t>
      </w:r>
      <w:r w:rsidR="00D35AB5">
        <w:rPr>
          <w:rFonts w:cstheme="minorHAnsi"/>
        </w:rPr>
        <w:t>de 10 años</w:t>
      </w:r>
      <w:r w:rsidRPr="00853EEE">
        <w:rPr>
          <w:rFonts w:cstheme="minorHAnsi"/>
        </w:rPr>
        <w:t xml:space="preserve">, la compañía aplica una </w:t>
      </w:r>
      <w:r w:rsidRPr="001F03B2">
        <w:rPr>
          <w:rFonts w:cstheme="minorHAnsi"/>
          <w:b/>
        </w:rPr>
        <w:t>p</w:t>
      </w:r>
      <w:r w:rsidRPr="00853EEE">
        <w:rPr>
          <w:rFonts w:cstheme="minorHAnsi"/>
          <w:b/>
        </w:rPr>
        <w:t xml:space="preserve">olítica de reinversión de los beneficios </w:t>
      </w:r>
      <w:r w:rsidRPr="00853EEE">
        <w:rPr>
          <w:rFonts w:cstheme="minorHAnsi"/>
        </w:rPr>
        <w:t xml:space="preserve">que le ha permitido desarrollar ambiciosos proyectos de I+D+i, evitando el endeudamiento y fortaleciendo a nivel financiero. </w:t>
      </w:r>
    </w:p>
    <w:p w14:paraId="7BB0F132" w14:textId="77777777" w:rsidR="00D35AB5" w:rsidRDefault="00D35AB5" w:rsidP="00C10678">
      <w:pPr>
        <w:jc w:val="both"/>
        <w:rPr>
          <w:rFonts w:cstheme="minorHAnsi"/>
          <w:b/>
        </w:rPr>
      </w:pPr>
    </w:p>
    <w:p w14:paraId="4E21F82F" w14:textId="77777777" w:rsidR="00C10678" w:rsidRPr="00853EEE" w:rsidRDefault="00304B29" w:rsidP="00C10678">
      <w:pPr>
        <w:jc w:val="both"/>
        <w:rPr>
          <w:rFonts w:cstheme="minorHAnsi"/>
        </w:rPr>
      </w:pPr>
      <w:r w:rsidRPr="00853EEE">
        <w:rPr>
          <w:rFonts w:cstheme="minorHAnsi"/>
          <w:b/>
        </w:rPr>
        <w:t>CREACIÓN DE EMPLEO Y ATRACCIÓN DE TALENTO</w:t>
      </w:r>
      <w:r w:rsidR="00C10678" w:rsidRPr="00853EEE">
        <w:rPr>
          <w:rFonts w:cstheme="minorHAnsi"/>
          <w:b/>
        </w:rPr>
        <w:t>:</w:t>
      </w:r>
    </w:p>
    <w:p w14:paraId="083B0802" w14:textId="77777777" w:rsidR="00C10678" w:rsidRPr="00853EEE" w:rsidRDefault="00C10678" w:rsidP="00C10678">
      <w:pPr>
        <w:ind w:left="708"/>
        <w:jc w:val="both"/>
        <w:rPr>
          <w:rFonts w:cstheme="minorHAnsi"/>
          <w:b/>
        </w:rPr>
      </w:pPr>
    </w:p>
    <w:p w14:paraId="5BAEDB8A" w14:textId="77777777" w:rsidR="00C10678" w:rsidRPr="00853EEE" w:rsidRDefault="0093270E" w:rsidP="00C10678">
      <w:pPr>
        <w:pStyle w:val="Prrafodelista"/>
        <w:numPr>
          <w:ilvl w:val="0"/>
          <w:numId w:val="14"/>
        </w:numPr>
        <w:jc w:val="both"/>
        <w:rPr>
          <w:rFonts w:cstheme="minorHAnsi"/>
        </w:rPr>
      </w:pPr>
      <w:r>
        <w:rPr>
          <w:rFonts w:cstheme="minorHAnsi"/>
        </w:rPr>
        <w:t xml:space="preserve">Galletas Gullón es un </w:t>
      </w:r>
      <w:r w:rsidRPr="0093270E">
        <w:rPr>
          <w:rFonts w:cstheme="minorHAnsi"/>
          <w:b/>
        </w:rPr>
        <w:t>p</w:t>
      </w:r>
      <w:r w:rsidR="00C10678" w:rsidRPr="0093270E">
        <w:rPr>
          <w:rFonts w:cstheme="minorHAnsi"/>
          <w:b/>
        </w:rPr>
        <w:t>olo de atracción de talento</w:t>
      </w:r>
      <w:r w:rsidR="00C10678" w:rsidRPr="00853EEE">
        <w:rPr>
          <w:rFonts w:cstheme="minorHAnsi"/>
        </w:rPr>
        <w:t xml:space="preserve"> y una de las </w:t>
      </w:r>
      <w:r w:rsidR="00C10678" w:rsidRPr="0093270E">
        <w:rPr>
          <w:rFonts w:cstheme="minorHAnsi"/>
          <w:b/>
        </w:rPr>
        <w:t>principales industrias empleadoras</w:t>
      </w:r>
      <w:r w:rsidR="00C10678" w:rsidRPr="00853EEE">
        <w:rPr>
          <w:rFonts w:cstheme="minorHAnsi"/>
        </w:rPr>
        <w:t xml:space="preserve"> de Castilla y León. </w:t>
      </w:r>
    </w:p>
    <w:p w14:paraId="036A93FB" w14:textId="41034E51" w:rsidR="00407782" w:rsidRPr="00407782" w:rsidRDefault="00FF41B9" w:rsidP="00407782">
      <w:pPr>
        <w:pStyle w:val="Prrafodelista"/>
        <w:numPr>
          <w:ilvl w:val="0"/>
          <w:numId w:val="14"/>
        </w:numPr>
        <w:jc w:val="both"/>
        <w:rPr>
          <w:rFonts w:cstheme="minorHAnsi"/>
          <w:bCs/>
        </w:rPr>
      </w:pPr>
      <w:r>
        <w:rPr>
          <w:rFonts w:cstheme="minorHAnsi"/>
          <w:bCs/>
        </w:rPr>
        <w:t>Actualmente</w:t>
      </w:r>
      <w:r w:rsidR="00C10678" w:rsidRPr="00853EEE">
        <w:rPr>
          <w:rFonts w:cstheme="minorHAnsi"/>
          <w:bCs/>
        </w:rPr>
        <w:t>,</w:t>
      </w:r>
      <w:r w:rsidR="0093270E">
        <w:rPr>
          <w:rFonts w:cstheme="minorHAnsi"/>
          <w:bCs/>
        </w:rPr>
        <w:t xml:space="preserve"> la compañía</w:t>
      </w:r>
      <w:r w:rsidR="00C10678" w:rsidRPr="00853EEE">
        <w:rPr>
          <w:rFonts w:cstheme="minorHAnsi"/>
          <w:bCs/>
        </w:rPr>
        <w:t xml:space="preserve"> </w:t>
      </w:r>
      <w:r w:rsidR="00F66807">
        <w:rPr>
          <w:rFonts w:cstheme="minorHAnsi"/>
          <w:b/>
          <w:bCs/>
        </w:rPr>
        <w:t>genera</w:t>
      </w:r>
      <w:r w:rsidR="004E5A2F">
        <w:rPr>
          <w:rFonts w:cstheme="minorHAnsi"/>
          <w:b/>
          <w:bCs/>
        </w:rPr>
        <w:t xml:space="preserve"> más de</w:t>
      </w:r>
      <w:r w:rsidR="004C2F2D">
        <w:rPr>
          <w:rFonts w:cstheme="minorHAnsi"/>
          <w:b/>
          <w:bCs/>
        </w:rPr>
        <w:t xml:space="preserve"> </w:t>
      </w:r>
      <w:r w:rsidR="00C10678" w:rsidRPr="0093270E">
        <w:rPr>
          <w:rFonts w:cstheme="minorHAnsi"/>
          <w:b/>
          <w:bCs/>
        </w:rPr>
        <w:t>1.</w:t>
      </w:r>
      <w:r w:rsidR="0096030A">
        <w:rPr>
          <w:rFonts w:cstheme="minorHAnsi"/>
          <w:b/>
          <w:bCs/>
        </w:rPr>
        <w:t>9</w:t>
      </w:r>
      <w:r w:rsidR="00C10678" w:rsidRPr="0093270E">
        <w:rPr>
          <w:rFonts w:cstheme="minorHAnsi"/>
          <w:b/>
          <w:bCs/>
        </w:rPr>
        <w:t xml:space="preserve">00 </w:t>
      </w:r>
      <w:r w:rsidR="00F66807">
        <w:rPr>
          <w:rFonts w:cstheme="minorHAnsi"/>
          <w:b/>
          <w:bCs/>
        </w:rPr>
        <w:t>puestos de trabajo directos</w:t>
      </w:r>
      <w:r w:rsidR="00C10678" w:rsidRPr="00853EEE">
        <w:rPr>
          <w:rFonts w:cstheme="minorHAnsi"/>
          <w:bCs/>
        </w:rPr>
        <w:t xml:space="preserve">, sin contabilizar </w:t>
      </w:r>
      <w:r w:rsidR="00F66807">
        <w:rPr>
          <w:rFonts w:cstheme="minorHAnsi"/>
          <w:bCs/>
        </w:rPr>
        <w:t>con la generación de</w:t>
      </w:r>
      <w:r w:rsidR="00C10678" w:rsidRPr="00853EEE">
        <w:rPr>
          <w:rFonts w:cstheme="minorHAnsi"/>
          <w:bCs/>
        </w:rPr>
        <w:t xml:space="preserve"> empleos indirectos.</w:t>
      </w:r>
    </w:p>
    <w:p w14:paraId="2775B3C5" w14:textId="016181C5" w:rsidR="00F50E02" w:rsidRPr="00407782" w:rsidRDefault="00F50E02" w:rsidP="00F50E02">
      <w:pPr>
        <w:pStyle w:val="Prrafodelista"/>
        <w:numPr>
          <w:ilvl w:val="0"/>
          <w:numId w:val="14"/>
        </w:numPr>
        <w:jc w:val="both"/>
        <w:rPr>
          <w:rFonts w:cstheme="minorHAnsi"/>
          <w:bCs/>
        </w:rPr>
      </w:pPr>
      <w:r>
        <w:rPr>
          <w:rFonts w:cstheme="minorHAnsi"/>
        </w:rPr>
        <w:t xml:space="preserve">Galletas Gullón </w:t>
      </w:r>
      <w:r w:rsidR="00407782">
        <w:rPr>
          <w:rFonts w:cstheme="minorHAnsi"/>
          <w:b/>
          <w:bCs/>
        </w:rPr>
        <w:t>ratificó en enero de 202</w:t>
      </w:r>
      <w:r w:rsidR="000C0176">
        <w:rPr>
          <w:rFonts w:cstheme="minorHAnsi"/>
          <w:b/>
          <w:bCs/>
        </w:rPr>
        <w:t>2</w:t>
      </w:r>
      <w:r w:rsidRPr="00F50E02">
        <w:rPr>
          <w:rFonts w:cstheme="minorHAnsi"/>
          <w:b/>
          <w:bCs/>
        </w:rPr>
        <w:t xml:space="preserve"> un nuevo convenio colectivo con vigencia hasta 2026</w:t>
      </w:r>
      <w:r>
        <w:rPr>
          <w:rFonts w:cstheme="minorHAnsi"/>
        </w:rPr>
        <w:t xml:space="preserve"> en el que se compromete a la </w:t>
      </w:r>
      <w:r w:rsidRPr="00F50E02">
        <w:rPr>
          <w:rFonts w:cstheme="minorHAnsi"/>
          <w:b/>
          <w:bCs/>
        </w:rPr>
        <w:t>creación de un mínimo de 120 nuevos puestos de trabajo</w:t>
      </w:r>
      <w:r>
        <w:rPr>
          <w:rFonts w:cstheme="minorHAnsi"/>
        </w:rPr>
        <w:t xml:space="preserve"> y establece </w:t>
      </w:r>
      <w:r w:rsidRPr="00F50E02">
        <w:rPr>
          <w:rFonts w:cstheme="minorHAnsi"/>
          <w:b/>
          <w:bCs/>
        </w:rPr>
        <w:t>subidas salariales progresivas</w:t>
      </w:r>
      <w:r>
        <w:rPr>
          <w:rFonts w:cstheme="minorHAnsi"/>
        </w:rPr>
        <w:t xml:space="preserve"> y despliega nuevos </w:t>
      </w:r>
      <w:r w:rsidRPr="00F50E02">
        <w:rPr>
          <w:rFonts w:cstheme="minorHAnsi"/>
          <w:b/>
          <w:bCs/>
        </w:rPr>
        <w:t>benefic</w:t>
      </w:r>
      <w:r w:rsidR="00EA15D8">
        <w:rPr>
          <w:rFonts w:cstheme="minorHAnsi"/>
          <w:b/>
          <w:bCs/>
        </w:rPr>
        <w:t>i</w:t>
      </w:r>
      <w:r w:rsidRPr="00F50E02">
        <w:rPr>
          <w:rFonts w:cstheme="minorHAnsi"/>
          <w:b/>
          <w:bCs/>
        </w:rPr>
        <w:t>os sociales y laborales</w:t>
      </w:r>
      <w:r>
        <w:rPr>
          <w:rFonts w:cstheme="minorHAnsi"/>
        </w:rPr>
        <w:t xml:space="preserve"> para la p</w:t>
      </w:r>
      <w:r w:rsidR="00304CC1">
        <w:rPr>
          <w:rFonts w:cstheme="minorHAnsi"/>
        </w:rPr>
        <w:t>l</w:t>
      </w:r>
      <w:r>
        <w:rPr>
          <w:rFonts w:cstheme="minorHAnsi"/>
        </w:rPr>
        <w:t xml:space="preserve">antilla. </w:t>
      </w:r>
    </w:p>
    <w:p w14:paraId="2C6E2F5C" w14:textId="36E045C7" w:rsidR="00407782" w:rsidRPr="00407782" w:rsidRDefault="00407782" w:rsidP="00407782">
      <w:pPr>
        <w:pStyle w:val="Prrafodelista"/>
        <w:numPr>
          <w:ilvl w:val="0"/>
          <w:numId w:val="14"/>
        </w:numPr>
        <w:jc w:val="both"/>
        <w:rPr>
          <w:rFonts w:cstheme="minorHAnsi"/>
          <w:b/>
        </w:rPr>
      </w:pPr>
      <w:r>
        <w:rPr>
          <w:rFonts w:cstheme="minorHAnsi"/>
        </w:rPr>
        <w:t xml:space="preserve">La galletera se ha convertido en un </w:t>
      </w:r>
      <w:r w:rsidRPr="00407782">
        <w:rPr>
          <w:rFonts w:cstheme="minorHAnsi"/>
          <w:b/>
          <w:bCs/>
        </w:rPr>
        <w:t>polo de atracción de talento en la comarca</w:t>
      </w:r>
      <w:r>
        <w:rPr>
          <w:rFonts w:cstheme="minorHAnsi"/>
        </w:rPr>
        <w:t xml:space="preserve"> con un ritmo de crecimiento de la plantilla en </w:t>
      </w:r>
      <w:r w:rsidRPr="00407782">
        <w:rPr>
          <w:rFonts w:cstheme="minorHAnsi"/>
          <w:b/>
          <w:bCs/>
        </w:rPr>
        <w:t>100 nuevos puestos de trabajo cada año</w:t>
      </w:r>
      <w:r>
        <w:rPr>
          <w:rFonts w:cstheme="minorHAnsi"/>
        </w:rPr>
        <w:t>.</w:t>
      </w:r>
    </w:p>
    <w:p w14:paraId="79DE9FCA" w14:textId="00287DC9" w:rsidR="005B1668" w:rsidRDefault="005B1668" w:rsidP="00407782">
      <w:pPr>
        <w:pStyle w:val="Prrafodelista"/>
        <w:numPr>
          <w:ilvl w:val="0"/>
          <w:numId w:val="14"/>
        </w:numPr>
        <w:jc w:val="both"/>
        <w:rPr>
          <w:rFonts w:cstheme="minorHAnsi"/>
          <w:b/>
        </w:rPr>
      </w:pPr>
      <w:r>
        <w:rPr>
          <w:rFonts w:cstheme="minorHAnsi"/>
          <w:b/>
        </w:rPr>
        <w:br w:type="page"/>
      </w:r>
    </w:p>
    <w:p w14:paraId="6CA4F21B" w14:textId="77777777" w:rsidR="00C10678" w:rsidRPr="00853EEE" w:rsidRDefault="00304B29" w:rsidP="00C10678">
      <w:pPr>
        <w:jc w:val="both"/>
        <w:rPr>
          <w:rFonts w:cstheme="minorHAnsi"/>
        </w:rPr>
      </w:pPr>
      <w:r w:rsidRPr="00853EEE">
        <w:rPr>
          <w:rFonts w:cstheme="minorHAnsi"/>
          <w:b/>
        </w:rPr>
        <w:lastRenderedPageBreak/>
        <w:t>INNOVACIÓN Y CALIDAD DE LOS PRODUCTOS</w:t>
      </w:r>
      <w:r w:rsidR="00C10678" w:rsidRPr="00853EEE">
        <w:rPr>
          <w:rFonts w:cstheme="minorHAnsi"/>
        </w:rPr>
        <w:t xml:space="preserve">: </w:t>
      </w:r>
    </w:p>
    <w:p w14:paraId="0EE8DB0A" w14:textId="77777777" w:rsidR="00C10678" w:rsidRPr="00853EEE" w:rsidRDefault="00C10678" w:rsidP="00C10678">
      <w:pPr>
        <w:ind w:left="1068"/>
        <w:jc w:val="both"/>
        <w:rPr>
          <w:rFonts w:cstheme="minorHAnsi"/>
        </w:rPr>
      </w:pPr>
    </w:p>
    <w:p w14:paraId="1627D166" w14:textId="0DB02A1C" w:rsidR="00C10678" w:rsidRPr="00853EEE" w:rsidRDefault="0093270E" w:rsidP="00C10678">
      <w:pPr>
        <w:pStyle w:val="Prrafodelista"/>
        <w:numPr>
          <w:ilvl w:val="0"/>
          <w:numId w:val="15"/>
        </w:numPr>
        <w:jc w:val="both"/>
        <w:rPr>
          <w:rFonts w:cstheme="minorHAnsi"/>
        </w:rPr>
      </w:pPr>
      <w:r>
        <w:rPr>
          <w:rFonts w:cstheme="minorHAnsi"/>
        </w:rPr>
        <w:t xml:space="preserve">Galletas Gullón es </w:t>
      </w:r>
      <w:r w:rsidRPr="0093270E">
        <w:rPr>
          <w:rFonts w:cstheme="minorHAnsi"/>
          <w:b/>
        </w:rPr>
        <w:t>l</w:t>
      </w:r>
      <w:r w:rsidR="00C10678" w:rsidRPr="0093270E">
        <w:rPr>
          <w:rFonts w:cstheme="minorHAnsi"/>
          <w:b/>
        </w:rPr>
        <w:t>íder del segmento de la galleta saludable con el 35% de la cuota de mercado</w:t>
      </w:r>
      <w:r w:rsidR="00312EB3">
        <w:rPr>
          <w:rFonts w:cstheme="minorHAnsi"/>
          <w:b/>
        </w:rPr>
        <w:t xml:space="preserve"> y el 60% de la cuota del segmento sin azúcar</w:t>
      </w:r>
      <w:r w:rsidR="00C10678" w:rsidRPr="00853EEE">
        <w:rPr>
          <w:rFonts w:cstheme="minorHAnsi"/>
        </w:rPr>
        <w:t xml:space="preserve">. </w:t>
      </w:r>
    </w:p>
    <w:p w14:paraId="1098E377" w14:textId="4F6D0005" w:rsidR="00C10678" w:rsidRPr="00853EEE" w:rsidRDefault="00FF41B9" w:rsidP="00C10678">
      <w:pPr>
        <w:pStyle w:val="Prrafodelista"/>
        <w:numPr>
          <w:ilvl w:val="0"/>
          <w:numId w:val="15"/>
        </w:numPr>
        <w:jc w:val="both"/>
        <w:rPr>
          <w:rFonts w:cstheme="minorHAnsi"/>
        </w:rPr>
      </w:pPr>
      <w:r>
        <w:rPr>
          <w:rFonts w:cstheme="minorHAnsi"/>
        </w:rPr>
        <w:t>L</w:t>
      </w:r>
      <w:r w:rsidR="0093270E">
        <w:rPr>
          <w:rFonts w:cstheme="minorHAnsi"/>
        </w:rPr>
        <w:t>a compañía</w:t>
      </w:r>
      <w:r w:rsidR="00C10678" w:rsidRPr="00853EEE">
        <w:rPr>
          <w:rFonts w:cstheme="minorHAnsi"/>
        </w:rPr>
        <w:t xml:space="preserve"> </w:t>
      </w:r>
      <w:r w:rsidR="00C10678" w:rsidRPr="0093270E">
        <w:rPr>
          <w:rFonts w:cstheme="minorHAnsi"/>
          <w:b/>
        </w:rPr>
        <w:t>exporta</w:t>
      </w:r>
      <w:r w:rsidR="0093270E" w:rsidRPr="0093270E">
        <w:rPr>
          <w:rFonts w:cstheme="minorHAnsi"/>
          <w:b/>
        </w:rPr>
        <w:t xml:space="preserve"> sus galletas</w:t>
      </w:r>
      <w:r w:rsidR="00C10678" w:rsidRPr="0093270E">
        <w:rPr>
          <w:rFonts w:cstheme="minorHAnsi"/>
          <w:b/>
        </w:rPr>
        <w:t xml:space="preserve"> a más de 12</w:t>
      </w:r>
      <w:r w:rsidR="00994D2A">
        <w:rPr>
          <w:rFonts w:cstheme="minorHAnsi"/>
          <w:b/>
        </w:rPr>
        <w:t>0</w:t>
      </w:r>
      <w:r w:rsidR="00C10678" w:rsidRPr="0093270E">
        <w:rPr>
          <w:rFonts w:cstheme="minorHAnsi"/>
          <w:b/>
        </w:rPr>
        <w:t xml:space="preserve"> países</w:t>
      </w:r>
      <w:r w:rsidR="00C10678" w:rsidRPr="00853EEE">
        <w:rPr>
          <w:rFonts w:cstheme="minorHAnsi"/>
        </w:rPr>
        <w:t xml:space="preserve"> de todo el mundo. </w:t>
      </w:r>
    </w:p>
    <w:p w14:paraId="545B028D" w14:textId="23A6AD5D" w:rsidR="00C10678" w:rsidRPr="003D638C" w:rsidRDefault="00C10678" w:rsidP="001F03B2">
      <w:pPr>
        <w:pStyle w:val="Prrafodelista"/>
        <w:numPr>
          <w:ilvl w:val="0"/>
          <w:numId w:val="15"/>
        </w:numPr>
        <w:jc w:val="both"/>
        <w:rPr>
          <w:rFonts w:cstheme="minorHAnsi"/>
        </w:rPr>
      </w:pPr>
      <w:r w:rsidRPr="00853EEE">
        <w:rPr>
          <w:rFonts w:cstheme="minorHAnsi"/>
        </w:rPr>
        <w:t xml:space="preserve">Su </w:t>
      </w:r>
      <w:r w:rsidRPr="0093270E">
        <w:rPr>
          <w:rFonts w:cstheme="minorHAnsi"/>
          <w:b/>
        </w:rPr>
        <w:t>compromiso por la calidad, seguridad alimentaria y la innovación</w:t>
      </w:r>
      <w:r w:rsidRPr="00853EEE">
        <w:rPr>
          <w:rFonts w:cstheme="minorHAnsi"/>
        </w:rPr>
        <w:t xml:space="preserve"> ha motivado que el volumen de ventas haya experimentado un crecimiento en los últimos 15 años.</w:t>
      </w:r>
    </w:p>
    <w:p w14:paraId="427DCF83" w14:textId="77777777" w:rsidR="00C10678" w:rsidRPr="00853EEE" w:rsidRDefault="00C10678" w:rsidP="00C10678">
      <w:pPr>
        <w:pStyle w:val="Prrafodelista"/>
        <w:numPr>
          <w:ilvl w:val="0"/>
          <w:numId w:val="15"/>
        </w:numPr>
        <w:jc w:val="both"/>
        <w:rPr>
          <w:rFonts w:cstheme="minorHAnsi"/>
        </w:rPr>
      </w:pPr>
      <w:r w:rsidRPr="00853EEE">
        <w:rPr>
          <w:rFonts w:cstheme="minorHAnsi"/>
          <w:bCs/>
        </w:rPr>
        <w:t>Parte de su</w:t>
      </w:r>
      <w:r w:rsidRPr="00853EEE">
        <w:rPr>
          <w:rFonts w:cstheme="minorHAnsi"/>
        </w:rPr>
        <w:t xml:space="preserve"> </w:t>
      </w:r>
      <w:r w:rsidRPr="0093270E">
        <w:rPr>
          <w:rFonts w:cstheme="minorHAnsi"/>
          <w:b/>
        </w:rPr>
        <w:t xml:space="preserve">plan de inversiones </w:t>
      </w:r>
      <w:r w:rsidRPr="00853EEE">
        <w:rPr>
          <w:rFonts w:cstheme="minorHAnsi"/>
        </w:rPr>
        <w:t xml:space="preserve">se centra en desarrollar </w:t>
      </w:r>
      <w:r w:rsidRPr="0093270E">
        <w:rPr>
          <w:rFonts w:cstheme="minorHAnsi"/>
          <w:b/>
        </w:rPr>
        <w:t>nuevos productos saludables con mejoras en sus cualidades nutricionales</w:t>
      </w:r>
      <w:r w:rsidRPr="00853EEE">
        <w:rPr>
          <w:rFonts w:cstheme="minorHAnsi"/>
        </w:rPr>
        <w:t xml:space="preserve">. </w:t>
      </w:r>
    </w:p>
    <w:p w14:paraId="4F3C89D7" w14:textId="77777777" w:rsidR="00C10678" w:rsidRDefault="00C10678" w:rsidP="00C10678">
      <w:pPr>
        <w:jc w:val="both"/>
        <w:rPr>
          <w:rFonts w:cstheme="minorHAnsi"/>
        </w:rPr>
      </w:pPr>
    </w:p>
    <w:p w14:paraId="4A9D49C2" w14:textId="50B44F11" w:rsidR="00C10678" w:rsidRPr="00853EEE" w:rsidRDefault="00FF51C7" w:rsidP="00C10678">
      <w:pPr>
        <w:jc w:val="both"/>
        <w:rPr>
          <w:rFonts w:cstheme="minorHAnsi"/>
          <w:b/>
        </w:rPr>
      </w:pPr>
      <w:r>
        <w:rPr>
          <w:rFonts w:cstheme="minorHAnsi"/>
          <w:b/>
        </w:rPr>
        <w:t>NEGOCIO RESPONSABLE</w:t>
      </w:r>
      <w:r w:rsidR="00C10678" w:rsidRPr="00853EEE">
        <w:rPr>
          <w:rFonts w:cstheme="minorHAnsi"/>
          <w:b/>
        </w:rPr>
        <w:t xml:space="preserve">: </w:t>
      </w:r>
    </w:p>
    <w:p w14:paraId="0F236A93" w14:textId="77777777" w:rsidR="00C10678" w:rsidRPr="00853EEE" w:rsidRDefault="00C10678" w:rsidP="00C10678">
      <w:pPr>
        <w:ind w:left="1068"/>
        <w:jc w:val="both"/>
        <w:rPr>
          <w:rFonts w:cstheme="minorHAnsi"/>
        </w:rPr>
      </w:pPr>
    </w:p>
    <w:p w14:paraId="5CBC4DBC" w14:textId="3B76154F" w:rsidR="00C10678" w:rsidRPr="00853EEE" w:rsidRDefault="0093270E" w:rsidP="00C10678">
      <w:pPr>
        <w:pStyle w:val="Prrafodelista"/>
        <w:numPr>
          <w:ilvl w:val="0"/>
          <w:numId w:val="16"/>
        </w:numPr>
        <w:jc w:val="both"/>
        <w:rPr>
          <w:rFonts w:cstheme="minorHAnsi"/>
        </w:rPr>
      </w:pPr>
      <w:r>
        <w:rPr>
          <w:rFonts w:cstheme="minorHAnsi"/>
        </w:rPr>
        <w:t xml:space="preserve">Galletas Gullón tiene un </w:t>
      </w:r>
      <w:r w:rsidRPr="0093270E">
        <w:rPr>
          <w:rFonts w:cstheme="minorHAnsi"/>
          <w:b/>
        </w:rPr>
        <w:t>planteamiento</w:t>
      </w:r>
      <w:r w:rsidR="00C10678" w:rsidRPr="0093270E">
        <w:rPr>
          <w:rFonts w:cstheme="minorHAnsi"/>
          <w:b/>
        </w:rPr>
        <w:t xml:space="preserve"> estratégico empresarial</w:t>
      </w:r>
      <w:r w:rsidR="00C10678" w:rsidRPr="00853EEE">
        <w:rPr>
          <w:rFonts w:cstheme="minorHAnsi"/>
        </w:rPr>
        <w:t xml:space="preserve"> alineado con los </w:t>
      </w:r>
      <w:r w:rsidR="00C10678" w:rsidRPr="0093270E">
        <w:rPr>
          <w:rFonts w:cstheme="minorHAnsi"/>
          <w:b/>
        </w:rPr>
        <w:t>Objetivos de Desarrollo Sostenible</w:t>
      </w:r>
      <w:r>
        <w:rPr>
          <w:rFonts w:cstheme="minorHAnsi"/>
        </w:rPr>
        <w:t xml:space="preserve"> de la ONU</w:t>
      </w:r>
      <w:r w:rsidR="00FF51C7">
        <w:rPr>
          <w:rFonts w:cstheme="minorHAnsi"/>
        </w:rPr>
        <w:t xml:space="preserve"> y recogido en su </w:t>
      </w:r>
      <w:r w:rsidR="00FF51C7" w:rsidRPr="00FF51C7">
        <w:rPr>
          <w:rFonts w:cstheme="minorHAnsi"/>
          <w:b/>
          <w:bCs/>
        </w:rPr>
        <w:t xml:space="preserve">Plan </w:t>
      </w:r>
      <w:proofErr w:type="gramStart"/>
      <w:r w:rsidR="00FF51C7" w:rsidRPr="00FF51C7">
        <w:rPr>
          <w:rFonts w:cstheme="minorHAnsi"/>
          <w:b/>
          <w:bCs/>
        </w:rPr>
        <w:t>Director</w:t>
      </w:r>
      <w:proofErr w:type="gramEnd"/>
      <w:r w:rsidR="00FF51C7" w:rsidRPr="00FF51C7">
        <w:rPr>
          <w:rFonts w:cstheme="minorHAnsi"/>
          <w:b/>
          <w:bCs/>
        </w:rPr>
        <w:t xml:space="preserve"> de Negocio Responsable</w:t>
      </w:r>
      <w:r w:rsidR="0096030A">
        <w:rPr>
          <w:rFonts w:cstheme="minorHAnsi"/>
        </w:rPr>
        <w:t xml:space="preserve"> con </w:t>
      </w:r>
      <w:r w:rsidR="0096030A" w:rsidRPr="0096030A">
        <w:rPr>
          <w:rFonts w:cstheme="minorHAnsi"/>
        </w:rPr>
        <w:t xml:space="preserve">impacto positivo en cinco ámbitos de actuación: </w:t>
      </w:r>
      <w:r w:rsidR="0096030A" w:rsidRPr="0096030A">
        <w:rPr>
          <w:rFonts w:cstheme="minorHAnsi"/>
          <w:b/>
          <w:bCs/>
        </w:rPr>
        <w:t>Económico, Social, Laboral, Ambiental y Ética y Responsabilidad</w:t>
      </w:r>
      <w:r w:rsidR="0096030A">
        <w:rPr>
          <w:rFonts w:cstheme="minorHAnsi"/>
          <w:b/>
          <w:bCs/>
        </w:rPr>
        <w:t>.</w:t>
      </w:r>
    </w:p>
    <w:p w14:paraId="3EFF1850" w14:textId="77777777" w:rsidR="00C10678" w:rsidRPr="00853EEE" w:rsidRDefault="0093270E" w:rsidP="00C10678">
      <w:pPr>
        <w:pStyle w:val="Prrafodelista"/>
        <w:numPr>
          <w:ilvl w:val="0"/>
          <w:numId w:val="16"/>
        </w:numPr>
        <w:jc w:val="both"/>
        <w:rPr>
          <w:rFonts w:cstheme="minorHAnsi"/>
        </w:rPr>
      </w:pPr>
      <w:r>
        <w:rPr>
          <w:rFonts w:cstheme="minorHAnsi"/>
        </w:rPr>
        <w:t>La compañía dirige sus e</w:t>
      </w:r>
      <w:r w:rsidR="00C10678" w:rsidRPr="00853EEE">
        <w:rPr>
          <w:rFonts w:cstheme="minorHAnsi"/>
        </w:rPr>
        <w:t xml:space="preserve">sfuerzos </w:t>
      </w:r>
      <w:r>
        <w:rPr>
          <w:rFonts w:cstheme="minorHAnsi"/>
        </w:rPr>
        <w:t>a</w:t>
      </w:r>
      <w:r w:rsidR="00C10678" w:rsidRPr="00853EEE">
        <w:rPr>
          <w:rFonts w:cstheme="minorHAnsi"/>
        </w:rPr>
        <w:t xml:space="preserve"> </w:t>
      </w:r>
      <w:r w:rsidR="00C10678" w:rsidRPr="00835728">
        <w:rPr>
          <w:rFonts w:cstheme="minorHAnsi"/>
          <w:b/>
        </w:rPr>
        <w:t>optimizar la eficiencia energética</w:t>
      </w:r>
      <w:r w:rsidR="00C10678" w:rsidRPr="00853EEE">
        <w:rPr>
          <w:rFonts w:cstheme="minorHAnsi"/>
        </w:rPr>
        <w:t xml:space="preserve"> y </w:t>
      </w:r>
      <w:r w:rsidR="00C10678" w:rsidRPr="00835728">
        <w:rPr>
          <w:rFonts w:cstheme="minorHAnsi"/>
          <w:b/>
        </w:rPr>
        <w:t>gestión sostenible de los residuos generados</w:t>
      </w:r>
      <w:r w:rsidR="00C10678" w:rsidRPr="00853EEE">
        <w:rPr>
          <w:rFonts w:cstheme="minorHAnsi"/>
        </w:rPr>
        <w:t xml:space="preserve"> durante los procesos de fabricación.</w:t>
      </w:r>
    </w:p>
    <w:p w14:paraId="54EFB19E" w14:textId="56A99F74" w:rsidR="00C10678" w:rsidRPr="00853EEE" w:rsidRDefault="00C83BFC" w:rsidP="00C10678">
      <w:pPr>
        <w:pStyle w:val="Prrafodelista"/>
        <w:numPr>
          <w:ilvl w:val="0"/>
          <w:numId w:val="16"/>
        </w:numPr>
        <w:jc w:val="both"/>
        <w:rPr>
          <w:rFonts w:cstheme="minorHAnsi"/>
        </w:rPr>
      </w:pPr>
      <w:r>
        <w:rPr>
          <w:rFonts w:cstheme="minorHAnsi"/>
        </w:rPr>
        <w:t xml:space="preserve">Galletas Gullón está </w:t>
      </w:r>
      <w:r w:rsidRPr="00C83BFC">
        <w:rPr>
          <w:rFonts w:cstheme="minorHAnsi"/>
          <w:b/>
        </w:rPr>
        <w:t>comprometida en la p</w:t>
      </w:r>
      <w:r w:rsidR="00C10678" w:rsidRPr="00C83BFC">
        <w:rPr>
          <w:rFonts w:cstheme="minorHAnsi"/>
          <w:b/>
        </w:rPr>
        <w:t>articipación y apoyo de proyectos locales y regionales</w:t>
      </w:r>
      <w:r w:rsidR="00C10678" w:rsidRPr="00853EEE">
        <w:rPr>
          <w:rFonts w:cstheme="minorHAnsi"/>
        </w:rPr>
        <w:t xml:space="preserve"> enfocados hacia la </w:t>
      </w:r>
      <w:r w:rsidR="00C10678" w:rsidRPr="00C83BFC">
        <w:rPr>
          <w:rFonts w:cstheme="minorHAnsi"/>
          <w:b/>
        </w:rPr>
        <w:t>alimentación saludable</w:t>
      </w:r>
      <w:r w:rsidR="00E0702C">
        <w:rPr>
          <w:rFonts w:cstheme="minorHAnsi"/>
        </w:rPr>
        <w:t xml:space="preserve">, </w:t>
      </w:r>
      <w:r w:rsidR="00EA15D8">
        <w:rPr>
          <w:rFonts w:cstheme="minorHAnsi"/>
        </w:rPr>
        <w:t xml:space="preserve">el </w:t>
      </w:r>
      <w:r w:rsidR="00C10678" w:rsidRPr="00C83BFC">
        <w:rPr>
          <w:rFonts w:cstheme="minorHAnsi"/>
          <w:b/>
        </w:rPr>
        <w:t>medioambiente</w:t>
      </w:r>
      <w:r w:rsidR="00C10678" w:rsidRPr="00853EEE">
        <w:rPr>
          <w:rFonts w:cstheme="minorHAnsi"/>
        </w:rPr>
        <w:t xml:space="preserve"> </w:t>
      </w:r>
      <w:proofErr w:type="gramStart"/>
      <w:r w:rsidR="00C10678" w:rsidRPr="00853EEE">
        <w:rPr>
          <w:rFonts w:cstheme="minorHAnsi"/>
        </w:rPr>
        <w:t xml:space="preserve">y </w:t>
      </w:r>
      <w:r w:rsidR="00EA15D8">
        <w:rPr>
          <w:rFonts w:cstheme="minorHAnsi"/>
        </w:rPr>
        <w:t xml:space="preserve"> la</w:t>
      </w:r>
      <w:proofErr w:type="gramEnd"/>
      <w:r w:rsidR="00EA15D8">
        <w:rPr>
          <w:rFonts w:cstheme="minorHAnsi"/>
        </w:rPr>
        <w:t xml:space="preserve"> </w:t>
      </w:r>
      <w:r w:rsidR="00C10678" w:rsidRPr="00C83BFC">
        <w:rPr>
          <w:rFonts w:cstheme="minorHAnsi"/>
          <w:b/>
        </w:rPr>
        <w:t>promoción del deporte</w:t>
      </w:r>
      <w:r w:rsidR="00D910E5">
        <w:rPr>
          <w:rFonts w:cstheme="minorHAnsi"/>
          <w:b/>
        </w:rPr>
        <w:t xml:space="preserve">. </w:t>
      </w:r>
      <w:r w:rsidR="00C10678" w:rsidRPr="00853EEE">
        <w:rPr>
          <w:rFonts w:cstheme="minorHAnsi"/>
        </w:rPr>
        <w:t xml:space="preserve"> </w:t>
      </w:r>
    </w:p>
    <w:p w14:paraId="0A7DD36B" w14:textId="1A843617" w:rsidR="00C10678" w:rsidRPr="00DA2E52" w:rsidRDefault="00C83BFC" w:rsidP="00DA2E52">
      <w:pPr>
        <w:pStyle w:val="Prrafodelista"/>
        <w:numPr>
          <w:ilvl w:val="0"/>
          <w:numId w:val="16"/>
        </w:numPr>
        <w:jc w:val="both"/>
        <w:rPr>
          <w:rFonts w:cstheme="minorHAnsi"/>
        </w:rPr>
      </w:pPr>
      <w:r>
        <w:rPr>
          <w:rFonts w:cstheme="minorHAnsi"/>
        </w:rPr>
        <w:t xml:space="preserve">La compañía tiene un </w:t>
      </w:r>
      <w:r w:rsidR="00D35AB5">
        <w:rPr>
          <w:rFonts w:cstheme="minorHAnsi"/>
          <w:b/>
        </w:rPr>
        <w:t>deber</w:t>
      </w:r>
      <w:r w:rsidRPr="00C83BFC">
        <w:rPr>
          <w:rFonts w:cstheme="minorHAnsi"/>
          <w:b/>
        </w:rPr>
        <w:t xml:space="preserve"> permanente</w:t>
      </w:r>
      <w:r w:rsidR="00C10678" w:rsidRPr="00C83BFC">
        <w:rPr>
          <w:rFonts w:cstheme="minorHAnsi"/>
          <w:b/>
        </w:rPr>
        <w:t xml:space="preserve"> con la sociedad</w:t>
      </w:r>
      <w:r w:rsidR="00C10678" w:rsidRPr="00853EEE">
        <w:rPr>
          <w:rFonts w:cstheme="minorHAnsi"/>
        </w:rPr>
        <w:t xml:space="preserve"> </w:t>
      </w:r>
      <w:r w:rsidR="0078461A">
        <w:rPr>
          <w:rFonts w:cstheme="minorHAnsi"/>
        </w:rPr>
        <w:t xml:space="preserve">que lo materializa </w:t>
      </w:r>
      <w:r w:rsidR="00D910E5">
        <w:rPr>
          <w:rFonts w:cstheme="minorHAnsi"/>
        </w:rPr>
        <w:t>a través de la donación de productos</w:t>
      </w:r>
      <w:r w:rsidR="00F66807">
        <w:rPr>
          <w:rFonts w:cstheme="minorHAnsi"/>
        </w:rPr>
        <w:t>, acuerdos con asociaciones, fundaciones regionales y otros actores sociales del entorno</w:t>
      </w:r>
      <w:r w:rsidR="00C10678" w:rsidRPr="00853EEE">
        <w:rPr>
          <w:rFonts w:cstheme="minorHAnsi"/>
        </w:rPr>
        <w:t>.</w:t>
      </w:r>
    </w:p>
    <w:p w14:paraId="18245B42" w14:textId="01A61785" w:rsidR="00C10678" w:rsidRDefault="00C10678">
      <w:pPr>
        <w:rPr>
          <w:b/>
          <w:sz w:val="26"/>
          <w:szCs w:val="26"/>
        </w:rPr>
      </w:pPr>
      <w:r>
        <w:rPr>
          <w:b/>
          <w:sz w:val="26"/>
          <w:szCs w:val="26"/>
        </w:rPr>
        <w:br w:type="page"/>
      </w:r>
    </w:p>
    <w:p w14:paraId="66A9DE70" w14:textId="77777777" w:rsidR="00057222" w:rsidRDefault="00A668A9" w:rsidP="002B7595">
      <w:pPr>
        <w:pStyle w:val="Prrafodelista"/>
        <w:numPr>
          <w:ilvl w:val="0"/>
          <w:numId w:val="3"/>
        </w:numPr>
        <w:rPr>
          <w:b/>
          <w:sz w:val="26"/>
          <w:szCs w:val="26"/>
        </w:rPr>
      </w:pPr>
      <w:r>
        <w:rPr>
          <w:b/>
          <w:sz w:val="26"/>
          <w:szCs w:val="26"/>
        </w:rPr>
        <w:lastRenderedPageBreak/>
        <w:t>Historia de la compañía</w:t>
      </w:r>
    </w:p>
    <w:p w14:paraId="1DC75D82" w14:textId="77777777" w:rsidR="00407555" w:rsidRPr="00407555" w:rsidRDefault="00A668A9" w:rsidP="00407555">
      <w:pPr>
        <w:rPr>
          <w:b/>
          <w:sz w:val="26"/>
          <w:szCs w:val="26"/>
        </w:rPr>
      </w:pPr>
      <w:r>
        <w:rPr>
          <w:b/>
          <w:noProof/>
          <w:sz w:val="26"/>
          <w:szCs w:val="26"/>
        </w:rPr>
        <mc:AlternateContent>
          <mc:Choice Requires="wps">
            <w:drawing>
              <wp:anchor distT="0" distB="0" distL="114300" distR="114300" simplePos="0" relativeHeight="251663360" behindDoc="0" locked="0" layoutInCell="1" allowOverlap="1" wp14:anchorId="49B0F0CB" wp14:editId="24127D3B">
                <wp:simplePos x="0" y="0"/>
                <wp:positionH relativeFrom="column">
                  <wp:posOffset>0</wp:posOffset>
                </wp:positionH>
                <wp:positionV relativeFrom="paragraph">
                  <wp:posOffset>33492</wp:posOffset>
                </wp:positionV>
                <wp:extent cx="4562475" cy="0"/>
                <wp:effectExtent l="0" t="12700" r="22225" b="12700"/>
                <wp:wrapNone/>
                <wp:docPr id="7" name="Conector recto 7"/>
                <wp:cNvGraphicFramePr/>
                <a:graphic xmlns:a="http://schemas.openxmlformats.org/drawingml/2006/main">
                  <a:graphicData uri="http://schemas.microsoft.com/office/word/2010/wordprocessingShape">
                    <wps:wsp>
                      <wps:cNvCnPr/>
                      <wps:spPr>
                        <a:xfrm>
                          <a:off x="0" y="0"/>
                          <a:ext cx="4562475" cy="0"/>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2F3F1" id="Conector recto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5pt" to="359.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" strokecolor="#70ad47 [3209]" strokeweight="2pt">
                <v:stroke joinstyle="miter"/>
              </v:line>
            </w:pict>
          </mc:Fallback>
        </mc:AlternateContent>
      </w:r>
    </w:p>
    <w:p w14:paraId="045B1082" w14:textId="77777777" w:rsidR="000C4F2A" w:rsidRPr="000C4F2A" w:rsidRDefault="000C4F2A" w:rsidP="00407555">
      <w:pPr>
        <w:jc w:val="both"/>
        <w:rPr>
          <w:b/>
          <w:lang w:bidi="es-ES"/>
        </w:rPr>
      </w:pPr>
      <w:r w:rsidRPr="000C4F2A">
        <w:rPr>
          <w:b/>
          <w:lang w:bidi="es-ES"/>
        </w:rPr>
        <w:t>Los orígenes de Galletas Gullón</w:t>
      </w:r>
    </w:p>
    <w:p w14:paraId="3494FB42" w14:textId="77777777" w:rsidR="000C4F2A" w:rsidRDefault="00546CA1" w:rsidP="00407555">
      <w:pPr>
        <w:jc w:val="both"/>
        <w:rPr>
          <w:lang w:bidi="es-ES"/>
        </w:rPr>
      </w:pPr>
      <w:r w:rsidRPr="00043D30">
        <w:rPr>
          <w:rFonts w:ascii="Calibri" w:hAnsi="Calibri"/>
          <w:b/>
          <w:bCs/>
          <w:i/>
          <w:iCs/>
          <w:noProof/>
        </w:rPr>
        <w:drawing>
          <wp:anchor distT="0" distB="0" distL="114300" distR="114300" simplePos="0" relativeHeight="251679744" behindDoc="0" locked="0" layoutInCell="1" allowOverlap="1" wp14:anchorId="745AFFF8" wp14:editId="6627F5B6">
            <wp:simplePos x="0" y="0"/>
            <wp:positionH relativeFrom="column">
              <wp:posOffset>12675</wp:posOffset>
            </wp:positionH>
            <wp:positionV relativeFrom="paragraph">
              <wp:posOffset>166370</wp:posOffset>
            </wp:positionV>
            <wp:extent cx="2231390" cy="134302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1390" cy="1343025"/>
                    </a:xfrm>
                    <a:prstGeom prst="rect">
                      <a:avLst/>
                    </a:prstGeom>
                    <a:ln>
                      <a:noFill/>
                    </a:ln>
                  </pic:spPr>
                </pic:pic>
              </a:graphicData>
            </a:graphic>
            <wp14:sizeRelH relativeFrom="page">
              <wp14:pctWidth>0</wp14:pctWidth>
            </wp14:sizeRelH>
            <wp14:sizeRelV relativeFrom="page">
              <wp14:pctHeight>0</wp14:pctHeight>
            </wp14:sizeRelV>
          </wp:anchor>
        </w:drawing>
      </w:r>
    </w:p>
    <w:p w14:paraId="5277D703" w14:textId="2D73D225" w:rsidR="00407555" w:rsidRPr="00D00D23" w:rsidRDefault="000C4F2A" w:rsidP="00407555">
      <w:pPr>
        <w:jc w:val="both"/>
        <w:rPr>
          <w:lang w:bidi="es-ES"/>
        </w:rPr>
      </w:pPr>
      <w:r>
        <w:rPr>
          <w:lang w:bidi="es-ES"/>
        </w:rPr>
        <w:t xml:space="preserve">La compañía fue fundada en </w:t>
      </w:r>
      <w:r w:rsidR="00407555" w:rsidRPr="000C4F2A">
        <w:rPr>
          <w:lang w:bidi="es-ES"/>
        </w:rPr>
        <w:t>1892</w:t>
      </w:r>
      <w:r w:rsidR="00407555" w:rsidRPr="00D00D23">
        <w:rPr>
          <w:lang w:bidi="es-ES"/>
        </w:rPr>
        <w:t xml:space="preserve"> en Aguilar de Campoo (Palencia) por el confitero zamorano José Gullón Barrios</w:t>
      </w:r>
      <w:r w:rsidR="00967008">
        <w:rPr>
          <w:lang w:bidi="es-ES"/>
        </w:rPr>
        <w:t>.</w:t>
      </w:r>
      <w:r w:rsidR="00407555" w:rsidRPr="00D00D23">
        <w:rPr>
          <w:lang w:bidi="es-ES"/>
        </w:rPr>
        <w:t xml:space="preserve"> Galletas Gullón es considerada como una de las empresas creadoras de las galletas tradicionales.</w:t>
      </w:r>
    </w:p>
    <w:p w14:paraId="5A80653B" w14:textId="77777777" w:rsidR="00407555" w:rsidRPr="00D00D23" w:rsidRDefault="00407555" w:rsidP="00407555">
      <w:pPr>
        <w:jc w:val="both"/>
        <w:rPr>
          <w:lang w:bidi="es-ES"/>
        </w:rPr>
      </w:pPr>
    </w:p>
    <w:p w14:paraId="0AB86BCB" w14:textId="33F3CA52" w:rsidR="00407555" w:rsidRPr="00D00D23" w:rsidRDefault="00407555" w:rsidP="00407555">
      <w:pPr>
        <w:jc w:val="both"/>
        <w:rPr>
          <w:lang w:bidi="es-ES"/>
        </w:rPr>
      </w:pPr>
      <w:r w:rsidRPr="00D00D23">
        <w:rPr>
          <w:lang w:bidi="es-ES"/>
        </w:rPr>
        <w:t xml:space="preserve">A finales del </w:t>
      </w:r>
      <w:r w:rsidRPr="00967008">
        <w:rPr>
          <w:lang w:bidi="es-ES"/>
        </w:rPr>
        <w:t>siglo XIX</w:t>
      </w:r>
      <w:r w:rsidRPr="00D00D23">
        <w:rPr>
          <w:lang w:bidi="es-ES"/>
        </w:rPr>
        <w:t xml:space="preserve"> varias familias de Aguilar de Campoo introducen la fabricación de galletas en </w:t>
      </w:r>
      <w:r w:rsidR="00967008">
        <w:rPr>
          <w:lang w:bidi="es-ES"/>
        </w:rPr>
        <w:t>España</w:t>
      </w:r>
      <w:r w:rsidRPr="00D00D23">
        <w:rPr>
          <w:lang w:bidi="es-ES"/>
        </w:rPr>
        <w:t>, aprovechando el excelente trigo de Tierra de Campos que tenían a su disposición y la entrada de productos como el azúcar desde el puerto de Santander.</w:t>
      </w:r>
    </w:p>
    <w:p w14:paraId="600BF8AD" w14:textId="77777777" w:rsidR="00407555" w:rsidRPr="00D00D23" w:rsidRDefault="00407555" w:rsidP="00407555">
      <w:pPr>
        <w:jc w:val="both"/>
        <w:rPr>
          <w:lang w:bidi="es-ES"/>
        </w:rPr>
      </w:pPr>
    </w:p>
    <w:p w14:paraId="464FEBF3" w14:textId="1C799D14" w:rsidR="00407555" w:rsidRPr="00843ECE" w:rsidRDefault="00843ECE" w:rsidP="00407555">
      <w:pPr>
        <w:jc w:val="both"/>
        <w:rPr>
          <w:b/>
          <w:lang w:bidi="es-ES"/>
        </w:rPr>
      </w:pPr>
      <w:r w:rsidRPr="00843ECE">
        <w:rPr>
          <w:lang w:bidi="es-ES"/>
        </w:rPr>
        <w:t>Durante</w:t>
      </w:r>
      <w:r>
        <w:rPr>
          <w:b/>
          <w:lang w:bidi="es-ES"/>
        </w:rPr>
        <w:t xml:space="preserve"> </w:t>
      </w:r>
      <w:r w:rsidRPr="00967008">
        <w:rPr>
          <w:lang w:bidi="es-ES"/>
        </w:rPr>
        <w:t>la g</w:t>
      </w:r>
      <w:r w:rsidR="00407555" w:rsidRPr="00967008">
        <w:rPr>
          <w:lang w:bidi="es-ES"/>
        </w:rPr>
        <w:t xml:space="preserve">uerra </w:t>
      </w:r>
      <w:r w:rsidRPr="00967008">
        <w:rPr>
          <w:lang w:bidi="es-ES"/>
        </w:rPr>
        <w:t>c</w:t>
      </w:r>
      <w:r w:rsidR="00407555" w:rsidRPr="00967008">
        <w:rPr>
          <w:lang w:bidi="es-ES"/>
        </w:rPr>
        <w:t>ivil</w:t>
      </w:r>
      <w:r w:rsidRPr="00967008">
        <w:rPr>
          <w:lang w:bidi="es-ES"/>
        </w:rPr>
        <w:t xml:space="preserve"> española</w:t>
      </w:r>
      <w:r>
        <w:rPr>
          <w:lang w:bidi="es-ES"/>
        </w:rPr>
        <w:t xml:space="preserve">, a pesar de las graves dificultades por las que atravesó el país, </w:t>
      </w:r>
      <w:r w:rsidR="00967008">
        <w:rPr>
          <w:lang w:bidi="es-ES"/>
        </w:rPr>
        <w:t xml:space="preserve">Galletas </w:t>
      </w:r>
      <w:r w:rsidR="00407555" w:rsidRPr="00D00D23">
        <w:rPr>
          <w:lang w:bidi="es-ES"/>
        </w:rPr>
        <w:t xml:space="preserve">Gullón </w:t>
      </w:r>
      <w:r w:rsidRPr="00D00D23">
        <w:rPr>
          <w:lang w:bidi="es-ES"/>
        </w:rPr>
        <w:t>consig</w:t>
      </w:r>
      <w:r>
        <w:rPr>
          <w:lang w:bidi="es-ES"/>
        </w:rPr>
        <w:t>uió</w:t>
      </w:r>
      <w:r w:rsidR="00407555" w:rsidRPr="00D00D23">
        <w:rPr>
          <w:lang w:bidi="es-ES"/>
        </w:rPr>
        <w:t xml:space="preserve"> mantener</w:t>
      </w:r>
      <w:r>
        <w:rPr>
          <w:lang w:bidi="es-ES"/>
        </w:rPr>
        <w:t xml:space="preserve"> sus niveles</w:t>
      </w:r>
      <w:r w:rsidR="00407555" w:rsidRPr="00D00D23">
        <w:rPr>
          <w:lang w:bidi="es-ES"/>
        </w:rPr>
        <w:t xml:space="preserve"> </w:t>
      </w:r>
      <w:r>
        <w:rPr>
          <w:lang w:bidi="es-ES"/>
        </w:rPr>
        <w:t>de</w:t>
      </w:r>
      <w:r w:rsidR="00407555" w:rsidRPr="00D00D23">
        <w:rPr>
          <w:lang w:bidi="es-ES"/>
        </w:rPr>
        <w:t xml:space="preserve"> producción</w:t>
      </w:r>
      <w:r>
        <w:rPr>
          <w:lang w:bidi="es-ES"/>
        </w:rPr>
        <w:t xml:space="preserve"> y asegurar un abastecimiento ininterrumpido</w:t>
      </w:r>
      <w:r w:rsidR="00407555" w:rsidRPr="00D00D23">
        <w:rPr>
          <w:lang w:bidi="es-ES"/>
        </w:rPr>
        <w:t xml:space="preserve"> gracias a su situación estratégica en una de las zonas de mayor producción de trigo.</w:t>
      </w:r>
    </w:p>
    <w:p w14:paraId="031BA0B9" w14:textId="77777777" w:rsidR="00407555" w:rsidRPr="00D00D23" w:rsidRDefault="00EA1E19" w:rsidP="00407555">
      <w:pPr>
        <w:jc w:val="both"/>
        <w:rPr>
          <w:lang w:bidi="es-ES"/>
        </w:rPr>
      </w:pPr>
      <w:r w:rsidRPr="0084368E">
        <w:rPr>
          <w:rFonts w:ascii="Calibri" w:hAnsi="Calibri"/>
          <w:b/>
          <w:bCs/>
          <w:i/>
          <w:iCs/>
          <w:noProof/>
        </w:rPr>
        <w:drawing>
          <wp:anchor distT="0" distB="0" distL="114300" distR="114300" simplePos="0" relativeHeight="251677696" behindDoc="0" locked="0" layoutInCell="1" allowOverlap="1" wp14:anchorId="19C60B39" wp14:editId="25B5F8D7">
            <wp:simplePos x="0" y="0"/>
            <wp:positionH relativeFrom="column">
              <wp:posOffset>3452495</wp:posOffset>
            </wp:positionH>
            <wp:positionV relativeFrom="paragraph">
              <wp:posOffset>5715</wp:posOffset>
            </wp:positionV>
            <wp:extent cx="1887855" cy="1344930"/>
            <wp:effectExtent l="0" t="0" r="0" b="762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7855" cy="1344930"/>
                    </a:xfrm>
                    <a:prstGeom prst="rect">
                      <a:avLst/>
                    </a:prstGeom>
                    <a:ln>
                      <a:noFill/>
                    </a:ln>
                  </pic:spPr>
                </pic:pic>
              </a:graphicData>
            </a:graphic>
            <wp14:sizeRelH relativeFrom="page">
              <wp14:pctWidth>0</wp14:pctWidth>
            </wp14:sizeRelH>
            <wp14:sizeRelV relativeFrom="page">
              <wp14:pctHeight>0</wp14:pctHeight>
            </wp14:sizeRelV>
          </wp:anchor>
        </w:drawing>
      </w:r>
    </w:p>
    <w:p w14:paraId="55F18BB5" w14:textId="77777777" w:rsidR="00407555" w:rsidRPr="00D00D23" w:rsidRDefault="00843ECE" w:rsidP="00407555">
      <w:pPr>
        <w:jc w:val="both"/>
        <w:rPr>
          <w:lang w:bidi="es-ES"/>
        </w:rPr>
      </w:pPr>
      <w:r w:rsidRPr="00843ECE">
        <w:rPr>
          <w:lang w:bidi="es-ES"/>
        </w:rPr>
        <w:t>En</w:t>
      </w:r>
      <w:r>
        <w:rPr>
          <w:b/>
          <w:lang w:bidi="es-ES"/>
        </w:rPr>
        <w:t xml:space="preserve"> </w:t>
      </w:r>
      <w:r w:rsidR="00407555" w:rsidRPr="00967008">
        <w:rPr>
          <w:lang w:bidi="es-ES"/>
        </w:rPr>
        <w:t>1950</w:t>
      </w:r>
      <w:r w:rsidR="00407555" w:rsidRPr="00D00D23">
        <w:rPr>
          <w:b/>
          <w:lang w:bidi="es-ES"/>
        </w:rPr>
        <w:t xml:space="preserve"> </w:t>
      </w:r>
      <w:r w:rsidRPr="00D00D23">
        <w:rPr>
          <w:lang w:bidi="es-ES"/>
        </w:rPr>
        <w:t>comenzó</w:t>
      </w:r>
      <w:r w:rsidR="00407555" w:rsidRPr="00D00D23">
        <w:rPr>
          <w:lang w:bidi="es-ES"/>
        </w:rPr>
        <w:t xml:space="preserve"> </w:t>
      </w:r>
      <w:r>
        <w:rPr>
          <w:lang w:bidi="es-ES"/>
        </w:rPr>
        <w:t>un</w:t>
      </w:r>
      <w:r w:rsidR="00407555" w:rsidRPr="00D00D23">
        <w:rPr>
          <w:lang w:bidi="es-ES"/>
        </w:rPr>
        <w:t xml:space="preserve"> proceso de diversificación sobre los productos tradicionales con el lanzamiento de las galletas Marías y Tostadas doradas, los barquillos y rosquillas bañadas en chocolate, pastas, etc.</w:t>
      </w:r>
    </w:p>
    <w:p w14:paraId="2E8988EE" w14:textId="77777777" w:rsidR="003634E0" w:rsidRDefault="003634E0" w:rsidP="002B7595">
      <w:pPr>
        <w:jc w:val="both"/>
        <w:rPr>
          <w:rFonts w:ascii="Calibri" w:hAnsi="Calibri"/>
          <w:b/>
          <w:bCs/>
          <w:i/>
          <w:iCs/>
        </w:rPr>
      </w:pPr>
    </w:p>
    <w:p w14:paraId="20664352" w14:textId="77777777" w:rsidR="00B318AE" w:rsidRDefault="00B318AE" w:rsidP="002B7595">
      <w:pPr>
        <w:jc w:val="both"/>
        <w:rPr>
          <w:rFonts w:ascii="Calibri" w:hAnsi="Calibri"/>
          <w:b/>
          <w:bCs/>
          <w:i/>
          <w:iCs/>
        </w:rPr>
      </w:pPr>
    </w:p>
    <w:p w14:paraId="26963F3A" w14:textId="367A78CC" w:rsidR="00EC2209" w:rsidRPr="00B318AE" w:rsidRDefault="0084368E" w:rsidP="002B7595">
      <w:pPr>
        <w:jc w:val="both"/>
        <w:rPr>
          <w:rFonts w:ascii="Calibri" w:hAnsi="Calibri"/>
          <w:b/>
          <w:bCs/>
          <w:iCs/>
        </w:rPr>
      </w:pPr>
      <w:r>
        <w:rPr>
          <w:rFonts w:ascii="Calibri" w:hAnsi="Calibri"/>
          <w:b/>
          <w:bCs/>
          <w:iCs/>
        </w:rPr>
        <w:t>Primera galleta integral del mercado</w:t>
      </w:r>
    </w:p>
    <w:p w14:paraId="6D044D63" w14:textId="6B654D4E" w:rsidR="00EC2209" w:rsidRDefault="00A668A9" w:rsidP="002B7595">
      <w:pPr>
        <w:jc w:val="both"/>
        <w:rPr>
          <w:rFonts w:ascii="Calibri" w:hAnsi="Calibri"/>
        </w:rPr>
      </w:pPr>
      <w:r>
        <w:rPr>
          <w:rFonts w:ascii="Calibri" w:hAnsi="Calibri"/>
        </w:rPr>
        <w:t>Durante la década de los años 80</w:t>
      </w:r>
      <w:r w:rsidR="00C42BF8">
        <w:rPr>
          <w:rFonts w:ascii="Calibri" w:hAnsi="Calibri"/>
        </w:rPr>
        <w:t>,</w:t>
      </w:r>
      <w:r>
        <w:rPr>
          <w:rFonts w:ascii="Calibri" w:hAnsi="Calibri"/>
        </w:rPr>
        <w:t xml:space="preserve"> </w:t>
      </w:r>
      <w:r w:rsidR="00967008">
        <w:rPr>
          <w:rFonts w:ascii="Calibri" w:hAnsi="Calibri"/>
        </w:rPr>
        <w:t xml:space="preserve">María </w:t>
      </w:r>
      <w:r>
        <w:rPr>
          <w:rFonts w:ascii="Calibri" w:hAnsi="Calibri"/>
        </w:rPr>
        <w:t xml:space="preserve">Teresa Rodríguez toma los mandos de la </w:t>
      </w:r>
      <w:r w:rsidR="00967008">
        <w:rPr>
          <w:rFonts w:ascii="Calibri" w:hAnsi="Calibri"/>
        </w:rPr>
        <w:t>compañía</w:t>
      </w:r>
      <w:r>
        <w:rPr>
          <w:rFonts w:ascii="Calibri" w:hAnsi="Calibri"/>
        </w:rPr>
        <w:t xml:space="preserve"> y capitanea su </w:t>
      </w:r>
      <w:r w:rsidRPr="005F2B89">
        <w:rPr>
          <w:rFonts w:ascii="Calibri" w:hAnsi="Calibri"/>
        </w:rPr>
        <w:t>crecimiento</w:t>
      </w:r>
      <w:r>
        <w:rPr>
          <w:rFonts w:ascii="Calibri" w:hAnsi="Calibri"/>
        </w:rPr>
        <w:t xml:space="preserve"> junto con Juan Miguel Martínez Gabaldón, actual consejero delegado</w:t>
      </w:r>
      <w:r w:rsidR="004E5A2F">
        <w:rPr>
          <w:rFonts w:ascii="Calibri" w:hAnsi="Calibri"/>
        </w:rPr>
        <w:t xml:space="preserve"> y director general</w:t>
      </w:r>
      <w:r>
        <w:rPr>
          <w:rFonts w:ascii="Calibri" w:hAnsi="Calibri"/>
        </w:rPr>
        <w:t xml:space="preserve">, </w:t>
      </w:r>
      <w:r w:rsidRPr="005F2B89">
        <w:rPr>
          <w:rFonts w:ascii="Calibri" w:hAnsi="Calibri"/>
        </w:rPr>
        <w:t>tanto en el mercado español como su expansión en el extranjero</w:t>
      </w:r>
      <w:r>
        <w:rPr>
          <w:rFonts w:ascii="Calibri" w:hAnsi="Calibri"/>
        </w:rPr>
        <w:t>.</w:t>
      </w:r>
    </w:p>
    <w:p w14:paraId="5919CD71" w14:textId="4BF41303" w:rsidR="000332B7" w:rsidRDefault="000332B7" w:rsidP="002B7595">
      <w:pPr>
        <w:jc w:val="both"/>
        <w:rPr>
          <w:rFonts w:ascii="Calibri" w:hAnsi="Calibri"/>
        </w:rPr>
      </w:pPr>
    </w:p>
    <w:p w14:paraId="4DEB5944" w14:textId="7E0C1502" w:rsidR="00C42BF8" w:rsidRDefault="009A1058" w:rsidP="002B7595">
      <w:pPr>
        <w:jc w:val="both"/>
        <w:rPr>
          <w:rFonts w:ascii="Calibri" w:hAnsi="Calibri"/>
        </w:rPr>
      </w:pPr>
      <w:r w:rsidRPr="009A1058">
        <w:rPr>
          <w:rFonts w:ascii="Calibri" w:hAnsi="Calibri"/>
          <w:noProof/>
        </w:rPr>
        <w:drawing>
          <wp:anchor distT="0" distB="0" distL="114300" distR="114300" simplePos="0" relativeHeight="251698176" behindDoc="0" locked="0" layoutInCell="1" allowOverlap="1" wp14:anchorId="6E62722D" wp14:editId="3394CD20">
            <wp:simplePos x="0" y="0"/>
            <wp:positionH relativeFrom="column">
              <wp:posOffset>60143</wp:posOffset>
            </wp:positionH>
            <wp:positionV relativeFrom="paragraph">
              <wp:posOffset>94162</wp:posOffset>
            </wp:positionV>
            <wp:extent cx="1856105" cy="1158240"/>
            <wp:effectExtent l="0" t="0" r="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56105" cy="1158240"/>
                    </a:xfrm>
                    <a:prstGeom prst="rect">
                      <a:avLst/>
                    </a:prstGeom>
                    <a:ln>
                      <a:noFill/>
                    </a:ln>
                  </pic:spPr>
                </pic:pic>
              </a:graphicData>
            </a:graphic>
            <wp14:sizeRelH relativeFrom="page">
              <wp14:pctWidth>0</wp14:pctWidth>
            </wp14:sizeRelH>
            <wp14:sizeRelV relativeFrom="page">
              <wp14:pctHeight>0</wp14:pctHeight>
            </wp14:sizeRelV>
          </wp:anchor>
        </w:drawing>
      </w:r>
      <w:r w:rsidR="00C42BF8">
        <w:rPr>
          <w:rFonts w:ascii="Calibri" w:hAnsi="Calibri"/>
        </w:rPr>
        <w:t>Fue durante esa época (</w:t>
      </w:r>
      <w:r w:rsidR="00C42BF8" w:rsidRPr="00CA0523">
        <w:rPr>
          <w:rFonts w:ascii="Calibri" w:hAnsi="Calibri"/>
          <w:b/>
        </w:rPr>
        <w:t>1986</w:t>
      </w:r>
      <w:r w:rsidR="00C42BF8" w:rsidRPr="00EA15D8">
        <w:rPr>
          <w:rFonts w:ascii="Calibri" w:hAnsi="Calibri"/>
          <w:bCs/>
        </w:rPr>
        <w:t xml:space="preserve">) </w:t>
      </w:r>
      <w:r w:rsidR="00C42BF8">
        <w:rPr>
          <w:rFonts w:ascii="Calibri" w:hAnsi="Calibri"/>
        </w:rPr>
        <w:t>cuando la compañía lanza al mercado la primera galleta</w:t>
      </w:r>
      <w:r w:rsidR="00967008">
        <w:rPr>
          <w:rFonts w:ascii="Calibri" w:hAnsi="Calibri"/>
        </w:rPr>
        <w:t xml:space="preserve"> integral</w:t>
      </w:r>
      <w:r w:rsidR="00C42BF8">
        <w:rPr>
          <w:rFonts w:ascii="Calibri" w:hAnsi="Calibri"/>
        </w:rPr>
        <w:t xml:space="preserve"> </w:t>
      </w:r>
      <w:r w:rsidR="00967008">
        <w:rPr>
          <w:rFonts w:ascii="Calibri" w:hAnsi="Calibri"/>
        </w:rPr>
        <w:t>(</w:t>
      </w:r>
      <w:r w:rsidR="00C42BF8">
        <w:rPr>
          <w:rFonts w:ascii="Calibri" w:hAnsi="Calibri"/>
        </w:rPr>
        <w:t>con aceites vegetales</w:t>
      </w:r>
      <w:r w:rsidR="00967008">
        <w:rPr>
          <w:rFonts w:ascii="Calibri" w:hAnsi="Calibri"/>
        </w:rPr>
        <w:t>)</w:t>
      </w:r>
      <w:r w:rsidR="00C42BF8">
        <w:rPr>
          <w:rFonts w:ascii="Calibri" w:hAnsi="Calibri"/>
        </w:rPr>
        <w:t>, lo que dio lugar a la creación del segmento galleta</w:t>
      </w:r>
      <w:r w:rsidR="00EA15D8">
        <w:rPr>
          <w:rFonts w:ascii="Calibri" w:hAnsi="Calibri"/>
        </w:rPr>
        <w:t>-</w:t>
      </w:r>
      <w:r w:rsidR="00C42BF8">
        <w:rPr>
          <w:rFonts w:ascii="Calibri" w:hAnsi="Calibri"/>
        </w:rPr>
        <w:t>salud</w:t>
      </w:r>
      <w:r w:rsidR="00967008">
        <w:rPr>
          <w:rFonts w:ascii="Calibri" w:hAnsi="Calibri"/>
        </w:rPr>
        <w:t>able</w:t>
      </w:r>
      <w:r w:rsidR="00C42BF8">
        <w:rPr>
          <w:rFonts w:ascii="Calibri" w:hAnsi="Calibri"/>
        </w:rPr>
        <w:t>, hasta entonces inexistente en España. Este hito le ha hecho merecedor de varios reconocimientos y galardones a lo largo de su trayectoria.</w:t>
      </w:r>
    </w:p>
    <w:p w14:paraId="2B2D6451" w14:textId="77777777" w:rsidR="00EC2209" w:rsidRDefault="00EC2209" w:rsidP="002B7595">
      <w:pPr>
        <w:jc w:val="both"/>
        <w:rPr>
          <w:rFonts w:ascii="Calibri" w:hAnsi="Calibri"/>
          <w:b/>
        </w:rPr>
      </w:pPr>
    </w:p>
    <w:p w14:paraId="076E50F8" w14:textId="495EBDE1" w:rsidR="00CA0523" w:rsidRDefault="00C42BF8" w:rsidP="002B7595">
      <w:pPr>
        <w:jc w:val="both"/>
        <w:rPr>
          <w:rFonts w:ascii="Calibri" w:hAnsi="Calibri"/>
        </w:rPr>
      </w:pPr>
      <w:r w:rsidRPr="00E77E53">
        <w:rPr>
          <w:rFonts w:ascii="Calibri" w:hAnsi="Calibri"/>
        </w:rPr>
        <w:t>Entre 1997 y 1999</w:t>
      </w:r>
      <w:r>
        <w:rPr>
          <w:rFonts w:ascii="Calibri" w:hAnsi="Calibri"/>
        </w:rPr>
        <w:t xml:space="preserve">, Galletas Gullón </w:t>
      </w:r>
      <w:r w:rsidR="0069081D">
        <w:rPr>
          <w:rFonts w:ascii="Calibri" w:hAnsi="Calibri"/>
        </w:rPr>
        <w:t>se convierte en la primera galletera española en obtener las certificaciones de Gestión de Calidad y Medioambiente de AENOR</w:t>
      </w:r>
      <w:r w:rsidR="00CA0523">
        <w:rPr>
          <w:rFonts w:ascii="Calibri" w:hAnsi="Calibri"/>
        </w:rPr>
        <w:t>, conforme a las exigencias de la</w:t>
      </w:r>
      <w:r w:rsidR="000C6388">
        <w:rPr>
          <w:rFonts w:ascii="Calibri" w:hAnsi="Calibri"/>
        </w:rPr>
        <w:t>s</w:t>
      </w:r>
      <w:r w:rsidR="00CA0523">
        <w:rPr>
          <w:rFonts w:ascii="Calibri" w:hAnsi="Calibri"/>
        </w:rPr>
        <w:t xml:space="preserve"> norma</w:t>
      </w:r>
      <w:r w:rsidR="000C6388">
        <w:rPr>
          <w:rFonts w:ascii="Calibri" w:hAnsi="Calibri"/>
        </w:rPr>
        <w:t>s</w:t>
      </w:r>
      <w:r w:rsidR="00CA0523">
        <w:rPr>
          <w:rFonts w:ascii="Calibri" w:hAnsi="Calibri"/>
        </w:rPr>
        <w:t xml:space="preserve"> ISO 9002</w:t>
      </w:r>
      <w:r w:rsidR="000C6388">
        <w:rPr>
          <w:rFonts w:ascii="Calibri" w:hAnsi="Calibri"/>
        </w:rPr>
        <w:t xml:space="preserve"> e ISO</w:t>
      </w:r>
      <w:r w:rsidR="00CA0523">
        <w:rPr>
          <w:rFonts w:ascii="Calibri" w:hAnsi="Calibri"/>
        </w:rPr>
        <w:t xml:space="preserve"> 14001, respectivamente. </w:t>
      </w:r>
    </w:p>
    <w:p w14:paraId="2E24EFE5" w14:textId="12158972" w:rsidR="00CA0523" w:rsidRDefault="00CA0523" w:rsidP="002B7595">
      <w:pPr>
        <w:jc w:val="both"/>
        <w:rPr>
          <w:rFonts w:ascii="Calibri" w:hAnsi="Calibri"/>
        </w:rPr>
      </w:pPr>
    </w:p>
    <w:p w14:paraId="5A13E7B3" w14:textId="73175A23" w:rsidR="00CA0523" w:rsidRDefault="00CA0523" w:rsidP="002B7595">
      <w:pPr>
        <w:jc w:val="both"/>
        <w:rPr>
          <w:rFonts w:ascii="Calibri" w:hAnsi="Calibri"/>
        </w:rPr>
      </w:pPr>
      <w:r w:rsidRPr="00E77E53">
        <w:rPr>
          <w:rFonts w:ascii="Calibri" w:hAnsi="Calibri"/>
        </w:rPr>
        <w:t>En 2002</w:t>
      </w:r>
      <w:r>
        <w:rPr>
          <w:rFonts w:ascii="Calibri" w:hAnsi="Calibri"/>
        </w:rPr>
        <w:t xml:space="preserve">, la compañía lanzó la línea </w:t>
      </w:r>
      <w:proofErr w:type="spellStart"/>
      <w:r>
        <w:rPr>
          <w:rFonts w:ascii="Calibri" w:hAnsi="Calibri"/>
        </w:rPr>
        <w:t>Diet</w:t>
      </w:r>
      <w:proofErr w:type="spellEnd"/>
      <w:r>
        <w:rPr>
          <w:rFonts w:ascii="Calibri" w:hAnsi="Calibri"/>
        </w:rPr>
        <w:t xml:space="preserve"> </w:t>
      </w:r>
      <w:proofErr w:type="spellStart"/>
      <w:r>
        <w:rPr>
          <w:rFonts w:ascii="Calibri" w:hAnsi="Calibri"/>
        </w:rPr>
        <w:t>Nature</w:t>
      </w:r>
      <w:proofErr w:type="spellEnd"/>
      <w:r>
        <w:rPr>
          <w:rFonts w:ascii="Calibri" w:hAnsi="Calibri"/>
        </w:rPr>
        <w:t xml:space="preserve"> Sin Azúcar, productos aptos para diabéticos en los que se utiliza lactosa (ni fructosa, ni sacarosa)</w:t>
      </w:r>
      <w:r w:rsidR="008B572A">
        <w:rPr>
          <w:rFonts w:ascii="Calibri" w:hAnsi="Calibri"/>
        </w:rPr>
        <w:t>, gama que se ha relanzado en 2021 bajo la denominación de ZERO sin azúcares.</w:t>
      </w:r>
    </w:p>
    <w:p w14:paraId="48ACB11E" w14:textId="77777777" w:rsidR="00CA0523" w:rsidRDefault="00CA0523" w:rsidP="002B7595">
      <w:pPr>
        <w:jc w:val="both"/>
        <w:rPr>
          <w:rFonts w:ascii="Calibri" w:hAnsi="Calibri"/>
        </w:rPr>
      </w:pPr>
    </w:p>
    <w:p w14:paraId="2413A5BD" w14:textId="77777777" w:rsidR="00FE2D5E" w:rsidRDefault="00FE2D5E" w:rsidP="002B7595">
      <w:pPr>
        <w:jc w:val="both"/>
        <w:rPr>
          <w:rFonts w:ascii="Calibri" w:hAnsi="Calibri"/>
          <w:b/>
        </w:rPr>
      </w:pPr>
      <w:r>
        <w:rPr>
          <w:rFonts w:ascii="Calibri" w:hAnsi="Calibri"/>
          <w:b/>
        </w:rPr>
        <w:t>Inauguración de la fábrica Gullón II</w:t>
      </w:r>
    </w:p>
    <w:p w14:paraId="20CA1556" w14:textId="5E02B2A0" w:rsidR="00FE2D5E" w:rsidRDefault="00AA72D1" w:rsidP="002B7595">
      <w:pPr>
        <w:jc w:val="both"/>
        <w:rPr>
          <w:rFonts w:ascii="Calibri" w:hAnsi="Calibri"/>
          <w:b/>
        </w:rPr>
      </w:pPr>
      <w:r w:rsidRPr="00AA72D1">
        <w:rPr>
          <w:rFonts w:ascii="Calibri" w:hAnsi="Calibri"/>
          <w:noProof/>
        </w:rPr>
        <w:drawing>
          <wp:anchor distT="0" distB="0" distL="114300" distR="114300" simplePos="0" relativeHeight="251699200" behindDoc="0" locked="0" layoutInCell="1" allowOverlap="1" wp14:anchorId="1B5C9763" wp14:editId="6EB8F301">
            <wp:simplePos x="0" y="0"/>
            <wp:positionH relativeFrom="column">
              <wp:posOffset>-2830</wp:posOffset>
            </wp:positionH>
            <wp:positionV relativeFrom="paragraph">
              <wp:posOffset>187325</wp:posOffset>
            </wp:positionV>
            <wp:extent cx="3281680" cy="913130"/>
            <wp:effectExtent l="0" t="0" r="0" b="127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1680" cy="913130"/>
                    </a:xfrm>
                    <a:prstGeom prst="rect">
                      <a:avLst/>
                    </a:prstGeom>
                    <a:ln>
                      <a:noFill/>
                    </a:ln>
                  </pic:spPr>
                </pic:pic>
              </a:graphicData>
            </a:graphic>
            <wp14:sizeRelH relativeFrom="page">
              <wp14:pctWidth>0</wp14:pctWidth>
            </wp14:sizeRelH>
            <wp14:sizeRelV relativeFrom="page">
              <wp14:pctHeight>0</wp14:pctHeight>
            </wp14:sizeRelV>
          </wp:anchor>
        </w:drawing>
      </w:r>
    </w:p>
    <w:p w14:paraId="03A13746" w14:textId="2F5DF198" w:rsidR="00CA0523" w:rsidRDefault="00CA0523" w:rsidP="002B7595">
      <w:pPr>
        <w:jc w:val="both"/>
        <w:rPr>
          <w:rFonts w:ascii="Calibri" w:hAnsi="Calibri"/>
        </w:rPr>
      </w:pPr>
      <w:r w:rsidRPr="00E77E53">
        <w:rPr>
          <w:rFonts w:ascii="Calibri" w:hAnsi="Calibri"/>
        </w:rPr>
        <w:t>Un año después,</w:t>
      </w:r>
      <w:r w:rsidR="00E77E53">
        <w:rPr>
          <w:rFonts w:ascii="Calibri" w:hAnsi="Calibri"/>
        </w:rPr>
        <w:t xml:space="preserve"> se</w:t>
      </w:r>
      <w:r>
        <w:rPr>
          <w:rFonts w:ascii="Calibri" w:hAnsi="Calibri"/>
        </w:rPr>
        <w:t xml:space="preserve"> inauguró la fábrica Gullón II en Aguilar de Campoo. Se trató de la </w:t>
      </w:r>
      <w:r w:rsidR="004E5A2F">
        <w:rPr>
          <w:rFonts w:ascii="Calibri" w:hAnsi="Calibri"/>
        </w:rPr>
        <w:t>fabril</w:t>
      </w:r>
      <w:r>
        <w:rPr>
          <w:rFonts w:ascii="Calibri" w:hAnsi="Calibri"/>
        </w:rPr>
        <w:t xml:space="preserve"> más grande e</w:t>
      </w:r>
      <w:r w:rsidR="00E77E53">
        <w:rPr>
          <w:rFonts w:ascii="Calibri" w:hAnsi="Calibri"/>
        </w:rPr>
        <w:t>n</w:t>
      </w:r>
      <w:r>
        <w:rPr>
          <w:rFonts w:ascii="Calibri" w:hAnsi="Calibri"/>
        </w:rPr>
        <w:t xml:space="preserve"> Europa en aquel momento</w:t>
      </w:r>
      <w:r w:rsidR="00E77E53">
        <w:rPr>
          <w:rFonts w:ascii="Calibri" w:hAnsi="Calibri"/>
        </w:rPr>
        <w:t>. La planta contaba</w:t>
      </w:r>
      <w:r>
        <w:rPr>
          <w:rFonts w:ascii="Calibri" w:hAnsi="Calibri"/>
        </w:rPr>
        <w:t xml:space="preserve"> con más de 100.000 metros cuadrados de superficie y</w:t>
      </w:r>
      <w:r w:rsidR="00E77E53">
        <w:rPr>
          <w:rFonts w:ascii="Calibri" w:hAnsi="Calibri"/>
        </w:rPr>
        <w:t xml:space="preserve"> con</w:t>
      </w:r>
      <w:r>
        <w:rPr>
          <w:rFonts w:ascii="Calibri" w:hAnsi="Calibri"/>
        </w:rPr>
        <w:t xml:space="preserve"> un almacén de 18.000 metros con capacidad para</w:t>
      </w:r>
      <w:r w:rsidR="00E77E53">
        <w:rPr>
          <w:rFonts w:ascii="Calibri" w:hAnsi="Calibri"/>
        </w:rPr>
        <w:t xml:space="preserve"> albergar</w:t>
      </w:r>
      <w:r>
        <w:rPr>
          <w:rFonts w:ascii="Calibri" w:hAnsi="Calibri"/>
        </w:rPr>
        <w:t xml:space="preserve"> 27.000 </w:t>
      </w:r>
      <w:proofErr w:type="spellStart"/>
      <w:r>
        <w:rPr>
          <w:rFonts w:ascii="Calibri" w:hAnsi="Calibri"/>
        </w:rPr>
        <w:t>palets</w:t>
      </w:r>
      <w:proofErr w:type="spellEnd"/>
      <w:r>
        <w:rPr>
          <w:rFonts w:ascii="Calibri" w:hAnsi="Calibri"/>
        </w:rPr>
        <w:t>.</w:t>
      </w:r>
    </w:p>
    <w:p w14:paraId="5AD2204A" w14:textId="77777777" w:rsidR="005279E3" w:rsidRDefault="005279E3" w:rsidP="002B7595">
      <w:pPr>
        <w:jc w:val="both"/>
        <w:rPr>
          <w:rFonts w:ascii="Calibri" w:hAnsi="Calibri"/>
        </w:rPr>
      </w:pPr>
    </w:p>
    <w:p w14:paraId="4A2DA900" w14:textId="21589C28" w:rsidR="00402A37" w:rsidRDefault="002917B9" w:rsidP="002B7595">
      <w:pPr>
        <w:jc w:val="both"/>
        <w:rPr>
          <w:rFonts w:ascii="Calibri" w:hAnsi="Calibri"/>
        </w:rPr>
      </w:pPr>
      <w:r>
        <w:rPr>
          <w:rFonts w:ascii="Calibri" w:hAnsi="Calibri"/>
        </w:rPr>
        <w:t xml:space="preserve">Su amplia experiencia en I+D hace </w:t>
      </w:r>
      <w:proofErr w:type="gramStart"/>
      <w:r w:rsidR="00402A37">
        <w:rPr>
          <w:rFonts w:ascii="Calibri" w:hAnsi="Calibri"/>
        </w:rPr>
        <w:t>que</w:t>
      </w:r>
      <w:proofErr w:type="gramEnd"/>
      <w:r>
        <w:rPr>
          <w:rFonts w:ascii="Calibri" w:hAnsi="Calibri"/>
        </w:rPr>
        <w:t xml:space="preserve"> en </w:t>
      </w:r>
      <w:r w:rsidRPr="00E77E53">
        <w:rPr>
          <w:rFonts w:ascii="Calibri" w:hAnsi="Calibri"/>
        </w:rPr>
        <w:t>2007,</w:t>
      </w:r>
      <w:r>
        <w:rPr>
          <w:rFonts w:ascii="Calibri" w:hAnsi="Calibri"/>
        </w:rPr>
        <w:t xml:space="preserve"> Galletas Gullón sea el encargado de liderar el proyecto de investigación C</w:t>
      </w:r>
      <w:r w:rsidR="004E5A2F">
        <w:rPr>
          <w:rFonts w:ascii="Calibri" w:hAnsi="Calibri"/>
        </w:rPr>
        <w:t>enit</w:t>
      </w:r>
      <w:r>
        <w:rPr>
          <w:rFonts w:ascii="Calibri" w:hAnsi="Calibri"/>
        </w:rPr>
        <w:t>-</w:t>
      </w:r>
      <w:proofErr w:type="spellStart"/>
      <w:r w:rsidR="00FE2D5E">
        <w:rPr>
          <w:rFonts w:ascii="Calibri" w:hAnsi="Calibri"/>
        </w:rPr>
        <w:t>H</w:t>
      </w:r>
      <w:r w:rsidR="004E5A2F">
        <w:rPr>
          <w:rFonts w:ascii="Calibri" w:hAnsi="Calibri"/>
        </w:rPr>
        <w:t>igea</w:t>
      </w:r>
      <w:proofErr w:type="spellEnd"/>
      <w:r>
        <w:rPr>
          <w:rFonts w:ascii="Calibri" w:hAnsi="Calibri"/>
        </w:rPr>
        <w:t xml:space="preserve">, una iniciativa orientada a la prevención de enfermedades crónicas no transmisibles (diabetes, obesidad y </w:t>
      </w:r>
      <w:r w:rsidR="00402A37">
        <w:rPr>
          <w:rFonts w:ascii="Calibri" w:hAnsi="Calibri"/>
        </w:rPr>
        <w:t xml:space="preserve">enfermedades cardiovasculares) colaborando con empresas del sector agroalimentario y varios organismos de investigación de referencia a nivel nacional e internacional. </w:t>
      </w:r>
    </w:p>
    <w:p w14:paraId="54B930FA" w14:textId="673833DE" w:rsidR="00A668A9" w:rsidRDefault="00A668A9" w:rsidP="002B7595">
      <w:pPr>
        <w:jc w:val="both"/>
        <w:rPr>
          <w:rFonts w:ascii="Calibri" w:hAnsi="Calibri"/>
        </w:rPr>
      </w:pPr>
    </w:p>
    <w:p w14:paraId="722AC075" w14:textId="3D1DF9EB" w:rsidR="00E77E53" w:rsidRPr="00E77E53" w:rsidRDefault="00E77E53" w:rsidP="002B7595">
      <w:pPr>
        <w:jc w:val="both"/>
        <w:rPr>
          <w:rFonts w:ascii="Calibri" w:hAnsi="Calibri"/>
          <w:b/>
        </w:rPr>
      </w:pPr>
      <w:r w:rsidRPr="00E77E53">
        <w:rPr>
          <w:rFonts w:ascii="Calibri" w:hAnsi="Calibri"/>
          <w:b/>
        </w:rPr>
        <w:t xml:space="preserve">Política de inversión y </w:t>
      </w:r>
      <w:proofErr w:type="gramStart"/>
      <w:r w:rsidRPr="00E77E53">
        <w:rPr>
          <w:rFonts w:ascii="Calibri" w:hAnsi="Calibri"/>
          <w:b/>
        </w:rPr>
        <w:t>cero endeudamiento</w:t>
      </w:r>
      <w:proofErr w:type="gramEnd"/>
    </w:p>
    <w:p w14:paraId="71C5ADCE" w14:textId="77777777" w:rsidR="00E77E53" w:rsidRDefault="00E77E53" w:rsidP="002B7595">
      <w:pPr>
        <w:jc w:val="both"/>
        <w:rPr>
          <w:rFonts w:ascii="Calibri" w:hAnsi="Calibri"/>
        </w:rPr>
      </w:pPr>
    </w:p>
    <w:p w14:paraId="2F1F8EB8" w14:textId="41262B25" w:rsidR="00D61346" w:rsidRDefault="00A668A9" w:rsidP="002B7595">
      <w:pPr>
        <w:jc w:val="both"/>
        <w:rPr>
          <w:rFonts w:ascii="Calibri" w:hAnsi="Calibri"/>
        </w:rPr>
      </w:pPr>
      <w:r>
        <w:rPr>
          <w:rFonts w:ascii="Calibri" w:hAnsi="Calibri"/>
        </w:rPr>
        <w:t xml:space="preserve">Gracias a la política de reinversión de beneficios y </w:t>
      </w:r>
      <w:proofErr w:type="gramStart"/>
      <w:r>
        <w:rPr>
          <w:rFonts w:ascii="Calibri" w:hAnsi="Calibri"/>
        </w:rPr>
        <w:t>cero endeudamiento</w:t>
      </w:r>
      <w:proofErr w:type="gramEnd"/>
      <w:r>
        <w:rPr>
          <w:rFonts w:ascii="Calibri" w:hAnsi="Calibri"/>
        </w:rPr>
        <w:t xml:space="preserve">, la compañía puso en marcha en </w:t>
      </w:r>
      <w:r w:rsidRPr="00AA72D1">
        <w:rPr>
          <w:rFonts w:ascii="Calibri" w:hAnsi="Calibri"/>
        </w:rPr>
        <w:t>2010</w:t>
      </w:r>
      <w:r w:rsidR="00402A37">
        <w:rPr>
          <w:rFonts w:ascii="Calibri" w:hAnsi="Calibri"/>
        </w:rPr>
        <w:t>,</w:t>
      </w:r>
      <w:r>
        <w:rPr>
          <w:rFonts w:ascii="Calibri" w:hAnsi="Calibri"/>
        </w:rPr>
        <w:t xml:space="preserve"> la construcción de su </w:t>
      </w:r>
      <w:r w:rsidR="00402A37">
        <w:rPr>
          <w:rFonts w:ascii="Calibri" w:hAnsi="Calibri"/>
        </w:rPr>
        <w:t>planta</w:t>
      </w:r>
      <w:r>
        <w:rPr>
          <w:rFonts w:ascii="Calibri" w:hAnsi="Calibri"/>
        </w:rPr>
        <w:t xml:space="preserve"> VIDA</w:t>
      </w:r>
      <w:r w:rsidR="00402A37">
        <w:rPr>
          <w:rFonts w:ascii="Calibri" w:hAnsi="Calibri"/>
        </w:rPr>
        <w:t>,</w:t>
      </w:r>
      <w:r>
        <w:rPr>
          <w:rFonts w:ascii="Calibri" w:hAnsi="Calibri"/>
        </w:rPr>
        <w:t xml:space="preserve"> que fue inaugurada cinco años más tarde</w:t>
      </w:r>
      <w:r w:rsidR="00D61346">
        <w:rPr>
          <w:rFonts w:ascii="Calibri" w:hAnsi="Calibri"/>
        </w:rPr>
        <w:t xml:space="preserve"> (2015)</w:t>
      </w:r>
      <w:r w:rsidR="00402A37">
        <w:rPr>
          <w:rFonts w:ascii="Calibri" w:hAnsi="Calibri"/>
        </w:rPr>
        <w:t>.</w:t>
      </w:r>
      <w:r>
        <w:rPr>
          <w:rFonts w:ascii="Calibri" w:hAnsi="Calibri"/>
        </w:rPr>
        <w:t xml:space="preserve"> </w:t>
      </w:r>
      <w:r w:rsidR="00402A37">
        <w:rPr>
          <w:rFonts w:ascii="Calibri" w:hAnsi="Calibri"/>
        </w:rPr>
        <w:t>E</w:t>
      </w:r>
      <w:r>
        <w:rPr>
          <w:rFonts w:ascii="Calibri" w:hAnsi="Calibri"/>
        </w:rPr>
        <w:t xml:space="preserve">n la actualidad ocupa más de </w:t>
      </w:r>
      <w:r w:rsidR="004E5A2F">
        <w:rPr>
          <w:rFonts w:ascii="Calibri" w:hAnsi="Calibri"/>
        </w:rPr>
        <w:t>100</w:t>
      </w:r>
      <w:r>
        <w:rPr>
          <w:rFonts w:ascii="Calibri" w:hAnsi="Calibri"/>
        </w:rPr>
        <w:t xml:space="preserve">.000 </w:t>
      </w:r>
      <w:r w:rsidR="00402A37">
        <w:rPr>
          <w:rFonts w:ascii="Calibri" w:hAnsi="Calibri"/>
        </w:rPr>
        <w:t>metros cuadrados</w:t>
      </w:r>
      <w:r w:rsidR="004E5A2F">
        <w:rPr>
          <w:rFonts w:ascii="Calibri" w:hAnsi="Calibri"/>
        </w:rPr>
        <w:t>.</w:t>
      </w:r>
    </w:p>
    <w:p w14:paraId="3521D4C4" w14:textId="4E420EB7" w:rsidR="00D61346" w:rsidRDefault="00D61346" w:rsidP="002B7595">
      <w:pPr>
        <w:jc w:val="both"/>
        <w:rPr>
          <w:rFonts w:ascii="Calibri" w:hAnsi="Calibri"/>
        </w:rPr>
      </w:pPr>
    </w:p>
    <w:p w14:paraId="059FC96A" w14:textId="780A41CB" w:rsidR="00D011C2" w:rsidRDefault="00AA72D1" w:rsidP="002B7595">
      <w:pPr>
        <w:jc w:val="both"/>
        <w:rPr>
          <w:rFonts w:ascii="Calibri" w:hAnsi="Calibri"/>
          <w:b/>
        </w:rPr>
      </w:pPr>
      <w:r w:rsidRPr="005A50E4">
        <w:rPr>
          <w:rFonts w:ascii="Calibri" w:hAnsi="Calibri"/>
          <w:b/>
          <w:noProof/>
        </w:rPr>
        <w:drawing>
          <wp:anchor distT="0" distB="0" distL="114300" distR="114300" simplePos="0" relativeHeight="251696128" behindDoc="0" locked="0" layoutInCell="1" allowOverlap="1" wp14:anchorId="15852FB9" wp14:editId="270B1AB8">
            <wp:simplePos x="0" y="0"/>
            <wp:positionH relativeFrom="column">
              <wp:posOffset>2849836</wp:posOffset>
            </wp:positionH>
            <wp:positionV relativeFrom="paragraph">
              <wp:posOffset>175569</wp:posOffset>
            </wp:positionV>
            <wp:extent cx="2577465" cy="141605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7465" cy="1416050"/>
                    </a:xfrm>
                    <a:prstGeom prst="rect">
                      <a:avLst/>
                    </a:prstGeom>
                    <a:ln>
                      <a:noFill/>
                    </a:ln>
                  </pic:spPr>
                </pic:pic>
              </a:graphicData>
            </a:graphic>
            <wp14:sizeRelH relativeFrom="page">
              <wp14:pctWidth>0</wp14:pctWidth>
            </wp14:sizeRelH>
            <wp14:sizeRelV relativeFrom="page">
              <wp14:pctHeight>0</wp14:pctHeight>
            </wp14:sizeRelV>
          </wp:anchor>
        </w:drawing>
      </w:r>
      <w:r w:rsidR="00D22836">
        <w:rPr>
          <w:rFonts w:ascii="Calibri" w:hAnsi="Calibri"/>
          <w:b/>
        </w:rPr>
        <w:t xml:space="preserve">Galletas </w:t>
      </w:r>
      <w:r w:rsidR="00D011C2">
        <w:rPr>
          <w:rFonts w:ascii="Calibri" w:hAnsi="Calibri"/>
          <w:b/>
        </w:rPr>
        <w:t xml:space="preserve">Gullón celebra su 125 aniversario </w:t>
      </w:r>
      <w:r w:rsidR="00D94B32">
        <w:rPr>
          <w:rFonts w:ascii="Calibri" w:hAnsi="Calibri"/>
          <w:b/>
        </w:rPr>
        <w:t>con visita de la Casa Real</w:t>
      </w:r>
    </w:p>
    <w:p w14:paraId="0BEC7FF0" w14:textId="40F096C2" w:rsidR="00CA3E03" w:rsidRDefault="00CA3E03" w:rsidP="002B7595">
      <w:pPr>
        <w:jc w:val="both"/>
        <w:rPr>
          <w:rFonts w:ascii="Calibri" w:hAnsi="Calibri"/>
          <w:b/>
        </w:rPr>
      </w:pPr>
    </w:p>
    <w:p w14:paraId="19C7D6A0" w14:textId="1EA5058E" w:rsidR="00D94B32" w:rsidRDefault="00D22836" w:rsidP="002B7595">
      <w:pPr>
        <w:jc w:val="both"/>
        <w:rPr>
          <w:rFonts w:ascii="Calibri" w:hAnsi="Calibri"/>
        </w:rPr>
      </w:pPr>
      <w:r w:rsidRPr="00D22836">
        <w:rPr>
          <w:rFonts w:ascii="Calibri" w:hAnsi="Calibri"/>
        </w:rPr>
        <w:t>En</w:t>
      </w:r>
      <w:r>
        <w:rPr>
          <w:rFonts w:ascii="Calibri" w:hAnsi="Calibri"/>
        </w:rPr>
        <w:t xml:space="preserve"> 2018, la compañía cumplió 125 años</w:t>
      </w:r>
      <w:r w:rsidR="004809BC">
        <w:rPr>
          <w:rFonts w:ascii="Calibri" w:hAnsi="Calibri"/>
        </w:rPr>
        <w:t xml:space="preserve"> de historia.</w:t>
      </w:r>
      <w:r w:rsidR="00627345">
        <w:rPr>
          <w:rFonts w:ascii="Calibri" w:hAnsi="Calibri"/>
        </w:rPr>
        <w:t xml:space="preserve"> Con tal motivo, su Majestad el Rey, visitó las instalaciones de Galletas Gullón en Aguilar de Campoo. Don Felipe pudo conocer de primera mano el trabajo de los empleados en las fábricas. </w:t>
      </w:r>
    </w:p>
    <w:p w14:paraId="3BD2E517" w14:textId="77777777" w:rsidR="00D94B32" w:rsidRDefault="00D94B32">
      <w:pPr>
        <w:rPr>
          <w:rFonts w:ascii="Calibri" w:hAnsi="Calibri"/>
        </w:rPr>
      </w:pPr>
      <w:r>
        <w:rPr>
          <w:rFonts w:ascii="Calibri" w:hAnsi="Calibri"/>
        </w:rPr>
        <w:br w:type="page"/>
      </w:r>
    </w:p>
    <w:p w14:paraId="0D6C91A0" w14:textId="72C13BB2" w:rsidR="00D011C2" w:rsidRPr="00D94B32" w:rsidRDefault="00D94B32" w:rsidP="002B7595">
      <w:pPr>
        <w:jc w:val="both"/>
        <w:rPr>
          <w:rFonts w:ascii="Calibri" w:hAnsi="Calibri"/>
        </w:rPr>
      </w:pPr>
      <w:r>
        <w:rPr>
          <w:noProof/>
          <w:color w:val="000000"/>
        </w:rPr>
        <w:lastRenderedPageBreak/>
        <w:drawing>
          <wp:anchor distT="0" distB="0" distL="114300" distR="114300" simplePos="0" relativeHeight="251707392" behindDoc="0" locked="0" layoutInCell="1" allowOverlap="1" wp14:anchorId="71094E51" wp14:editId="45A9EAA5">
            <wp:simplePos x="0" y="0"/>
            <wp:positionH relativeFrom="column">
              <wp:posOffset>-3810</wp:posOffset>
            </wp:positionH>
            <wp:positionV relativeFrom="paragraph">
              <wp:posOffset>-1905</wp:posOffset>
            </wp:positionV>
            <wp:extent cx="1183250" cy="896620"/>
            <wp:effectExtent l="0" t="0" r="0" b="0"/>
            <wp:wrapSquare wrapText="bothSides"/>
            <wp:docPr id="4" name="Imagen 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3250" cy="896620"/>
                    </a:xfrm>
                    <a:prstGeom prst="rect">
                      <a:avLst/>
                    </a:prstGeom>
                  </pic:spPr>
                </pic:pic>
              </a:graphicData>
            </a:graphic>
          </wp:anchor>
        </w:drawing>
      </w:r>
      <w:r>
        <w:rPr>
          <w:rFonts w:ascii="Calibri" w:hAnsi="Calibri"/>
        </w:rPr>
        <w:t xml:space="preserve">En el año 2022 la compañía celebraba su 130 aniversario desde la fundación con una facturación de 419 millones de euros. Siendo uno de los principales valores del sector galletero y la principal industria empleadora de la Montaña Palentina </w:t>
      </w:r>
      <w:r w:rsidRPr="00D94B32">
        <w:rPr>
          <w:rFonts w:ascii="Calibri" w:hAnsi="Calibri"/>
        </w:rPr>
        <w:t>con más de 1.</w:t>
      </w:r>
      <w:r w:rsidR="00AA188A">
        <w:rPr>
          <w:rFonts w:ascii="Calibri" w:hAnsi="Calibri"/>
        </w:rPr>
        <w:t>8</w:t>
      </w:r>
      <w:r w:rsidRPr="00D94B32">
        <w:rPr>
          <w:rFonts w:ascii="Calibri" w:hAnsi="Calibri"/>
        </w:rPr>
        <w:t>00 puestos de trabajo</w:t>
      </w:r>
      <w:r>
        <w:rPr>
          <w:rFonts w:ascii="Calibri" w:hAnsi="Calibri"/>
        </w:rPr>
        <w:t xml:space="preserve"> en un contexto de </w:t>
      </w:r>
      <w:proofErr w:type="spellStart"/>
      <w:proofErr w:type="gramStart"/>
      <w:r>
        <w:rPr>
          <w:rFonts w:ascii="Calibri" w:hAnsi="Calibri"/>
        </w:rPr>
        <w:t>post-pandemia</w:t>
      </w:r>
      <w:proofErr w:type="spellEnd"/>
      <w:proofErr w:type="gramEnd"/>
      <w:r>
        <w:rPr>
          <w:rFonts w:ascii="Calibri" w:hAnsi="Calibri"/>
        </w:rPr>
        <w:t>.</w:t>
      </w:r>
    </w:p>
    <w:p w14:paraId="72A97EB7" w14:textId="6B6F1529" w:rsidR="005B1668" w:rsidRDefault="005B1668" w:rsidP="002B7595">
      <w:pPr>
        <w:jc w:val="both"/>
        <w:rPr>
          <w:rFonts w:ascii="Calibri" w:hAnsi="Calibri"/>
          <w:b/>
        </w:rPr>
      </w:pPr>
    </w:p>
    <w:p w14:paraId="1F8BA847" w14:textId="4BC3724D" w:rsidR="005B1668" w:rsidRDefault="005B1668" w:rsidP="002B7595">
      <w:pPr>
        <w:jc w:val="both"/>
        <w:rPr>
          <w:rFonts w:ascii="Calibri" w:hAnsi="Calibri"/>
          <w:b/>
        </w:rPr>
      </w:pPr>
    </w:p>
    <w:p w14:paraId="33F2784A" w14:textId="11EA11F2" w:rsidR="00FE2D5E" w:rsidRPr="00FE2D5E" w:rsidRDefault="00FE2D5E" w:rsidP="002B7595">
      <w:pPr>
        <w:jc w:val="both"/>
        <w:rPr>
          <w:rFonts w:ascii="Calibri" w:hAnsi="Calibri"/>
          <w:b/>
        </w:rPr>
      </w:pPr>
      <w:r>
        <w:rPr>
          <w:rFonts w:ascii="Calibri" w:hAnsi="Calibri"/>
          <w:b/>
        </w:rPr>
        <w:t>Cambio generacional de la presidencia</w:t>
      </w:r>
    </w:p>
    <w:p w14:paraId="77FD79F6" w14:textId="649293BE" w:rsidR="00FE2D5E" w:rsidRDefault="00D61346" w:rsidP="002B7595">
      <w:pPr>
        <w:jc w:val="both"/>
        <w:rPr>
          <w:rFonts w:ascii="Calibri" w:hAnsi="Calibri"/>
        </w:rPr>
      </w:pPr>
      <w:r w:rsidRPr="00FE2D5E">
        <w:rPr>
          <w:b/>
          <w:noProof/>
          <w:sz w:val="26"/>
          <w:szCs w:val="26"/>
        </w:rPr>
        <w:drawing>
          <wp:anchor distT="0" distB="0" distL="114300" distR="114300" simplePos="0" relativeHeight="251676672" behindDoc="0" locked="0" layoutInCell="1" allowOverlap="1" wp14:anchorId="298D0791" wp14:editId="314829A2">
            <wp:simplePos x="0" y="0"/>
            <wp:positionH relativeFrom="column">
              <wp:posOffset>3038688</wp:posOffset>
            </wp:positionH>
            <wp:positionV relativeFrom="paragraph">
              <wp:posOffset>77200</wp:posOffset>
            </wp:positionV>
            <wp:extent cx="2344420" cy="168529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4420" cy="1685290"/>
                    </a:xfrm>
                    <a:prstGeom prst="rect">
                      <a:avLst/>
                    </a:prstGeom>
                    <a:ln>
                      <a:noFill/>
                    </a:ln>
                  </pic:spPr>
                </pic:pic>
              </a:graphicData>
            </a:graphic>
            <wp14:sizeRelH relativeFrom="page">
              <wp14:pctWidth>0</wp14:pctWidth>
            </wp14:sizeRelH>
            <wp14:sizeRelV relativeFrom="page">
              <wp14:pctHeight>0</wp14:pctHeight>
            </wp14:sizeRelV>
          </wp:anchor>
        </w:drawing>
      </w:r>
    </w:p>
    <w:p w14:paraId="523CC35C" w14:textId="7D439CC0" w:rsidR="00FE2D5E" w:rsidRDefault="00402A37" w:rsidP="00D35AB5">
      <w:pPr>
        <w:jc w:val="both"/>
        <w:rPr>
          <w:rFonts w:ascii="Calibri" w:hAnsi="Calibri"/>
        </w:rPr>
      </w:pPr>
      <w:r>
        <w:rPr>
          <w:rFonts w:ascii="Calibri" w:hAnsi="Calibri"/>
        </w:rPr>
        <w:t xml:space="preserve">En </w:t>
      </w:r>
      <w:r w:rsidRPr="00887801">
        <w:rPr>
          <w:rFonts w:ascii="Calibri" w:hAnsi="Calibri"/>
        </w:rPr>
        <w:t>2019,</w:t>
      </w:r>
      <w:r>
        <w:rPr>
          <w:rFonts w:ascii="Calibri" w:hAnsi="Calibri"/>
        </w:rPr>
        <w:t xml:space="preserve"> </w:t>
      </w:r>
      <w:r w:rsidR="00A668A9">
        <w:rPr>
          <w:rFonts w:ascii="Calibri" w:hAnsi="Calibri"/>
        </w:rPr>
        <w:t>t</w:t>
      </w:r>
      <w:r w:rsidR="00A668A9" w:rsidRPr="005F2B89">
        <w:rPr>
          <w:rFonts w:ascii="Calibri" w:hAnsi="Calibri"/>
        </w:rPr>
        <w:t>ras</w:t>
      </w:r>
      <w:r w:rsidR="00DE4075">
        <w:rPr>
          <w:rFonts w:ascii="Calibri" w:hAnsi="Calibri"/>
        </w:rPr>
        <w:t xml:space="preserve"> más de tres décadas al frente de Galletas Gullón,</w:t>
      </w:r>
      <w:r w:rsidR="00A668A9" w:rsidRPr="005F2B89">
        <w:rPr>
          <w:rFonts w:ascii="Calibri" w:hAnsi="Calibri"/>
        </w:rPr>
        <w:t xml:space="preserve"> </w:t>
      </w:r>
      <w:r w:rsidR="00DE4075" w:rsidRPr="00DE4075">
        <w:rPr>
          <w:rFonts w:ascii="Calibri" w:hAnsi="Calibri"/>
        </w:rPr>
        <w:t xml:space="preserve">María Teresa Rodríguez cedió el testigo de la presidencia de la compañía a su hija Lourdes Gullón Rodríguez. Tras más de </w:t>
      </w:r>
      <w:r w:rsidR="00FE2D5E">
        <w:rPr>
          <w:rFonts w:ascii="Calibri" w:hAnsi="Calibri"/>
        </w:rPr>
        <w:t>36 años</w:t>
      </w:r>
      <w:r w:rsidR="00DE4075" w:rsidRPr="00DE4075">
        <w:rPr>
          <w:rFonts w:ascii="Calibri" w:hAnsi="Calibri"/>
        </w:rPr>
        <w:t xml:space="preserve"> al frente de Galletas Gullón, encontr</w:t>
      </w:r>
      <w:r w:rsidR="00FE2D5E">
        <w:rPr>
          <w:rFonts w:ascii="Calibri" w:hAnsi="Calibri"/>
        </w:rPr>
        <w:t>ó</w:t>
      </w:r>
      <w:r w:rsidR="00DE4075" w:rsidRPr="00DE4075">
        <w:rPr>
          <w:rFonts w:ascii="Calibri" w:hAnsi="Calibri"/>
        </w:rPr>
        <w:t xml:space="preserve"> el momento adecuado y a la persona idónea en la que </w:t>
      </w:r>
      <w:r w:rsidR="004E5A2F">
        <w:rPr>
          <w:rFonts w:ascii="Calibri" w:hAnsi="Calibri"/>
        </w:rPr>
        <w:t>delegar</w:t>
      </w:r>
      <w:r w:rsidR="00DE4075" w:rsidRPr="00DE4075">
        <w:rPr>
          <w:rFonts w:ascii="Calibri" w:hAnsi="Calibri"/>
        </w:rPr>
        <w:t xml:space="preserve"> la responsabilidad del liderazgo del Consejo de Administración.</w:t>
      </w:r>
    </w:p>
    <w:p w14:paraId="12ADA4E2" w14:textId="77777777" w:rsidR="00D011C2" w:rsidRDefault="00D011C2">
      <w:pPr>
        <w:rPr>
          <w:rFonts w:ascii="Calibri" w:hAnsi="Calibri"/>
          <w:b/>
        </w:rPr>
      </w:pPr>
    </w:p>
    <w:p w14:paraId="5223B3B4" w14:textId="1CDE2E94" w:rsidR="00D35AB5" w:rsidRPr="00D35AB5" w:rsidRDefault="00D35AB5">
      <w:pPr>
        <w:rPr>
          <w:rFonts w:ascii="Calibri" w:hAnsi="Calibri"/>
          <w:b/>
        </w:rPr>
      </w:pPr>
      <w:r w:rsidRPr="00D35AB5">
        <w:rPr>
          <w:rFonts w:ascii="Calibri" w:hAnsi="Calibri"/>
          <w:b/>
        </w:rPr>
        <w:t>Galletas Gullón en la actualidad</w:t>
      </w:r>
    </w:p>
    <w:p w14:paraId="3EB1CF4B" w14:textId="77777777" w:rsidR="00D35AB5" w:rsidRDefault="00D35AB5">
      <w:pPr>
        <w:rPr>
          <w:b/>
          <w:sz w:val="26"/>
          <w:szCs w:val="26"/>
        </w:rPr>
      </w:pPr>
    </w:p>
    <w:p w14:paraId="466A3C60" w14:textId="0AE783A3" w:rsidR="0078461A" w:rsidRPr="006A66E5" w:rsidRDefault="0078461A" w:rsidP="0078461A">
      <w:pPr>
        <w:jc w:val="both"/>
        <w:rPr>
          <w:rFonts w:ascii="Calibri" w:hAnsi="Calibri"/>
        </w:rPr>
      </w:pPr>
      <w:r w:rsidRPr="006A66E5">
        <w:rPr>
          <w:rFonts w:ascii="Calibri" w:hAnsi="Calibri"/>
        </w:rPr>
        <w:t xml:space="preserve">Actualmente, </w:t>
      </w:r>
      <w:r w:rsidR="00D35AB5" w:rsidRPr="006A66E5">
        <w:rPr>
          <w:rFonts w:ascii="Calibri" w:hAnsi="Calibri"/>
        </w:rPr>
        <w:t xml:space="preserve">Galletas Gullón es uno de los principales fabricantes de galletas de Europa. </w:t>
      </w:r>
      <w:r w:rsidR="0002332E">
        <w:rPr>
          <w:rFonts w:ascii="Calibri" w:hAnsi="Calibri"/>
        </w:rPr>
        <w:t xml:space="preserve">Es la única empresa galletera familiar centenaria que se mantiene en el sector. </w:t>
      </w:r>
      <w:r w:rsidR="00134BA5" w:rsidRPr="006A66E5">
        <w:rPr>
          <w:rFonts w:ascii="Calibri" w:hAnsi="Calibri"/>
        </w:rPr>
        <w:t>Su constante esfuerzo innovador le ha llevado a situarse como uno de los tres</w:t>
      </w:r>
      <w:r w:rsidRPr="006A66E5">
        <w:rPr>
          <w:rFonts w:ascii="Calibri" w:hAnsi="Calibri"/>
        </w:rPr>
        <w:t xml:space="preserve"> </w:t>
      </w:r>
      <w:r w:rsidR="00134BA5" w:rsidRPr="006A66E5">
        <w:rPr>
          <w:rFonts w:ascii="Calibri" w:hAnsi="Calibri"/>
        </w:rPr>
        <w:t xml:space="preserve">principales actores del sector en España y líder del segmento de </w:t>
      </w:r>
      <w:r w:rsidR="00A94EA1">
        <w:rPr>
          <w:rFonts w:ascii="Calibri" w:hAnsi="Calibri"/>
        </w:rPr>
        <w:t>‘</w:t>
      </w:r>
      <w:r w:rsidR="00134BA5" w:rsidRPr="006A66E5">
        <w:rPr>
          <w:rFonts w:ascii="Calibri" w:hAnsi="Calibri"/>
        </w:rPr>
        <w:t>galleta salud</w:t>
      </w:r>
      <w:r w:rsidR="004D117B">
        <w:rPr>
          <w:rFonts w:ascii="Calibri" w:hAnsi="Calibri"/>
        </w:rPr>
        <w:t>able</w:t>
      </w:r>
      <w:r w:rsidR="00A94EA1">
        <w:rPr>
          <w:rFonts w:ascii="Calibri" w:hAnsi="Calibri"/>
        </w:rPr>
        <w:t>’</w:t>
      </w:r>
      <w:r w:rsidR="00134BA5" w:rsidRPr="006A66E5">
        <w:rPr>
          <w:rFonts w:ascii="Calibri" w:hAnsi="Calibri"/>
        </w:rPr>
        <w:t>.</w:t>
      </w:r>
    </w:p>
    <w:p w14:paraId="749AF754" w14:textId="77777777" w:rsidR="00D35AB5" w:rsidRPr="0078461A" w:rsidRDefault="00D35AB5">
      <w:pPr>
        <w:rPr>
          <w:b/>
          <w:sz w:val="26"/>
          <w:szCs w:val="26"/>
          <w:lang w:val="es-ES_tradnl"/>
        </w:rPr>
      </w:pPr>
    </w:p>
    <w:p w14:paraId="1BCBD553" w14:textId="3094DB8F" w:rsidR="00BA09A1" w:rsidRPr="00BA09A1" w:rsidRDefault="0002332E" w:rsidP="0002332E">
      <w:pPr>
        <w:jc w:val="both"/>
        <w:rPr>
          <w:rFonts w:ascii="Calibri" w:hAnsi="Calibri"/>
        </w:rPr>
      </w:pPr>
      <w:r w:rsidRPr="00BA09A1">
        <w:rPr>
          <w:rFonts w:ascii="Calibri" w:hAnsi="Calibri"/>
        </w:rPr>
        <w:t xml:space="preserve">Su compromiso por la calidad y seguridad alimentaria y la innovación ha motivado que el volumen de ventas haya experimentado un crecimiento medio del 10% en los últimos 15 años. </w:t>
      </w:r>
    </w:p>
    <w:p w14:paraId="68DAE520" w14:textId="77777777" w:rsidR="00BA09A1" w:rsidRPr="00BA09A1" w:rsidRDefault="00BA09A1" w:rsidP="0002332E">
      <w:pPr>
        <w:jc w:val="both"/>
        <w:rPr>
          <w:rFonts w:ascii="Calibri" w:hAnsi="Calibri"/>
        </w:rPr>
      </w:pPr>
    </w:p>
    <w:p w14:paraId="62C3D37A" w14:textId="238B22AA" w:rsidR="0002332E" w:rsidRPr="00BA09A1" w:rsidRDefault="0002332E" w:rsidP="0002332E">
      <w:pPr>
        <w:jc w:val="both"/>
        <w:rPr>
          <w:rFonts w:ascii="Calibri" w:hAnsi="Calibri"/>
        </w:rPr>
      </w:pPr>
      <w:r w:rsidRPr="00BA09A1">
        <w:rPr>
          <w:rFonts w:ascii="Calibri" w:hAnsi="Calibri"/>
        </w:rPr>
        <w:t>Sus modernas fábricas Gullón y VIDA, entre las más grandes e industrializadas de Europa, producen galletas que se exportan a más de 12</w:t>
      </w:r>
      <w:r w:rsidR="00F66807">
        <w:rPr>
          <w:rFonts w:ascii="Calibri" w:hAnsi="Calibri"/>
        </w:rPr>
        <w:t>0</w:t>
      </w:r>
      <w:r w:rsidRPr="00BA09A1">
        <w:rPr>
          <w:rFonts w:ascii="Calibri" w:hAnsi="Calibri"/>
        </w:rPr>
        <w:t xml:space="preserve"> países de todo el mundo. La facturación de Gullón en </w:t>
      </w:r>
      <w:r w:rsidR="00F66807">
        <w:rPr>
          <w:rFonts w:ascii="Calibri" w:hAnsi="Calibri"/>
        </w:rPr>
        <w:t>202</w:t>
      </w:r>
      <w:r w:rsidR="004E5A2F">
        <w:rPr>
          <w:rFonts w:ascii="Calibri" w:hAnsi="Calibri"/>
        </w:rPr>
        <w:t>2</w:t>
      </w:r>
      <w:r w:rsidRPr="00BA09A1">
        <w:rPr>
          <w:rFonts w:ascii="Calibri" w:hAnsi="Calibri"/>
        </w:rPr>
        <w:t xml:space="preserve"> </w:t>
      </w:r>
      <w:r w:rsidR="003B1962">
        <w:rPr>
          <w:rFonts w:ascii="Calibri" w:hAnsi="Calibri"/>
        </w:rPr>
        <w:t xml:space="preserve">fue </w:t>
      </w:r>
      <w:r w:rsidR="00C508D3">
        <w:rPr>
          <w:rFonts w:ascii="Calibri" w:hAnsi="Calibri"/>
        </w:rPr>
        <w:t xml:space="preserve">de </w:t>
      </w:r>
      <w:r w:rsidR="004E5A2F">
        <w:rPr>
          <w:rFonts w:ascii="Calibri" w:hAnsi="Calibri"/>
        </w:rPr>
        <w:t>531</w:t>
      </w:r>
      <w:r w:rsidR="003B1962">
        <w:rPr>
          <w:rFonts w:ascii="Calibri" w:hAnsi="Calibri"/>
        </w:rPr>
        <w:t xml:space="preserve"> millones de euros</w:t>
      </w:r>
      <w:r w:rsidRPr="00BA09A1">
        <w:rPr>
          <w:rFonts w:ascii="Calibri" w:hAnsi="Calibri"/>
        </w:rPr>
        <w:t xml:space="preserve"> y actualmente el grupo </w:t>
      </w:r>
      <w:r w:rsidR="00F66807">
        <w:rPr>
          <w:rFonts w:ascii="Calibri" w:hAnsi="Calibri"/>
        </w:rPr>
        <w:t xml:space="preserve">genera </w:t>
      </w:r>
      <w:r w:rsidRPr="00BA09A1">
        <w:rPr>
          <w:rFonts w:ascii="Calibri" w:hAnsi="Calibri"/>
        </w:rPr>
        <w:t>más de 1.</w:t>
      </w:r>
      <w:r w:rsidR="0096030A">
        <w:rPr>
          <w:rFonts w:ascii="Calibri" w:hAnsi="Calibri"/>
        </w:rPr>
        <w:t>9</w:t>
      </w:r>
      <w:r w:rsidRPr="00BA09A1">
        <w:rPr>
          <w:rFonts w:ascii="Calibri" w:hAnsi="Calibri"/>
        </w:rPr>
        <w:t xml:space="preserve">00 </w:t>
      </w:r>
      <w:r w:rsidR="00F66807">
        <w:rPr>
          <w:rFonts w:ascii="Calibri" w:hAnsi="Calibri"/>
        </w:rPr>
        <w:t>puestos de trabajo</w:t>
      </w:r>
      <w:r w:rsidRPr="00BA09A1">
        <w:rPr>
          <w:rFonts w:ascii="Calibri" w:hAnsi="Calibri"/>
        </w:rPr>
        <w:t>.</w:t>
      </w:r>
    </w:p>
    <w:p w14:paraId="780F4427" w14:textId="2A9B1FA9" w:rsidR="00D011C2" w:rsidRDefault="00D011C2">
      <w:pPr>
        <w:rPr>
          <w:b/>
          <w:sz w:val="26"/>
          <w:szCs w:val="26"/>
        </w:rPr>
      </w:pPr>
      <w:r>
        <w:rPr>
          <w:b/>
          <w:sz w:val="26"/>
          <w:szCs w:val="26"/>
        </w:rPr>
        <w:br w:type="page"/>
      </w:r>
    </w:p>
    <w:p w14:paraId="2570E03A" w14:textId="77777777" w:rsidR="00A668A9" w:rsidRDefault="00A668A9" w:rsidP="002B7595">
      <w:pPr>
        <w:pStyle w:val="Prrafodelista"/>
        <w:numPr>
          <w:ilvl w:val="0"/>
          <w:numId w:val="3"/>
        </w:numPr>
        <w:rPr>
          <w:rFonts w:cstheme="minorHAnsi"/>
          <w:b/>
          <w:sz w:val="26"/>
          <w:szCs w:val="26"/>
        </w:rPr>
      </w:pPr>
      <w:r>
        <w:rPr>
          <w:b/>
          <w:noProof/>
          <w:sz w:val="26"/>
          <w:szCs w:val="26"/>
        </w:rPr>
        <w:lastRenderedPageBreak/>
        <mc:AlternateContent>
          <mc:Choice Requires="wps">
            <w:drawing>
              <wp:anchor distT="0" distB="0" distL="114300" distR="114300" simplePos="0" relativeHeight="251665408" behindDoc="0" locked="0" layoutInCell="1" allowOverlap="1" wp14:anchorId="0C776031" wp14:editId="5AB1FF95">
                <wp:simplePos x="0" y="0"/>
                <wp:positionH relativeFrom="column">
                  <wp:posOffset>0</wp:posOffset>
                </wp:positionH>
                <wp:positionV relativeFrom="paragraph">
                  <wp:posOffset>207808</wp:posOffset>
                </wp:positionV>
                <wp:extent cx="4562475" cy="0"/>
                <wp:effectExtent l="0" t="12700" r="22225" b="12700"/>
                <wp:wrapNone/>
                <wp:docPr id="8" name="Conector recto 8"/>
                <wp:cNvGraphicFramePr/>
                <a:graphic xmlns:a="http://schemas.openxmlformats.org/drawingml/2006/main">
                  <a:graphicData uri="http://schemas.microsoft.com/office/word/2010/wordprocessingShape">
                    <wps:wsp>
                      <wps:cNvCnPr/>
                      <wps:spPr>
                        <a:xfrm>
                          <a:off x="0" y="0"/>
                          <a:ext cx="4562475" cy="0"/>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6D622F" id="Conector recto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35pt" to="359.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" strokecolor="#70ad47 [3209]" strokeweight="2pt">
                <v:stroke joinstyle="miter"/>
              </v:line>
            </w:pict>
          </mc:Fallback>
        </mc:AlternateContent>
      </w:r>
      <w:r w:rsidRPr="00A668A9">
        <w:rPr>
          <w:rFonts w:cstheme="minorHAnsi"/>
          <w:b/>
          <w:sz w:val="26"/>
          <w:szCs w:val="26"/>
        </w:rPr>
        <w:t>Líderes de la galleta saludable</w:t>
      </w:r>
    </w:p>
    <w:p w14:paraId="7656C524" w14:textId="77777777" w:rsidR="00A668A9" w:rsidRDefault="00A668A9" w:rsidP="002B7595"/>
    <w:p w14:paraId="7D278423" w14:textId="7CADA261" w:rsidR="00887801" w:rsidRDefault="00C37903" w:rsidP="00611816">
      <w:pPr>
        <w:jc w:val="both"/>
      </w:pPr>
      <w:r w:rsidRPr="00C37903">
        <w:rPr>
          <w:noProof/>
        </w:rPr>
        <w:drawing>
          <wp:anchor distT="0" distB="0" distL="114300" distR="114300" simplePos="0" relativeHeight="251691008" behindDoc="0" locked="0" layoutInCell="1" allowOverlap="1" wp14:anchorId="2DA1D28F" wp14:editId="06C4A655">
            <wp:simplePos x="0" y="0"/>
            <wp:positionH relativeFrom="column">
              <wp:posOffset>3128173</wp:posOffset>
            </wp:positionH>
            <wp:positionV relativeFrom="paragraph">
              <wp:posOffset>660400</wp:posOffset>
            </wp:positionV>
            <wp:extent cx="2214880" cy="137731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14880" cy="1377315"/>
                    </a:xfrm>
                    <a:prstGeom prst="rect">
                      <a:avLst/>
                    </a:prstGeom>
                    <a:ln>
                      <a:noFill/>
                    </a:ln>
                  </pic:spPr>
                </pic:pic>
              </a:graphicData>
            </a:graphic>
            <wp14:sizeRelH relativeFrom="page">
              <wp14:pctWidth>0</wp14:pctWidth>
            </wp14:sizeRelH>
            <wp14:sizeRelV relativeFrom="page">
              <wp14:pctHeight>0</wp14:pctHeight>
            </wp14:sizeRelV>
          </wp:anchor>
        </w:drawing>
      </w:r>
      <w:r w:rsidR="00611816" w:rsidRPr="00BE790B">
        <w:t xml:space="preserve">Galletas Gullón es líder del segmento de la galleta saludable gracias a la </w:t>
      </w:r>
      <w:proofErr w:type="spellStart"/>
      <w:r w:rsidR="00611816" w:rsidRPr="00BE790B">
        <w:t>contin</w:t>
      </w:r>
      <w:r w:rsidR="000911E4">
        <w:t>ú</w:t>
      </w:r>
      <w:r w:rsidR="00611816" w:rsidRPr="00BE790B">
        <w:t>a</w:t>
      </w:r>
      <w:proofErr w:type="spellEnd"/>
      <w:r w:rsidR="00611816" w:rsidRPr="00BE790B">
        <w:t xml:space="preserve"> inversión que realiza en I+D, al que dedica </w:t>
      </w:r>
      <w:r w:rsidR="00DC5F4F" w:rsidRPr="00DC5F4F">
        <w:t>un porcentaje relevante del beneficio de la empresa</w:t>
      </w:r>
      <w:r w:rsidR="00887801">
        <w:t>. El</w:t>
      </w:r>
      <w:r w:rsidR="00611816" w:rsidRPr="00BE790B">
        <w:t xml:space="preserve"> objetivo</w:t>
      </w:r>
      <w:r w:rsidR="00887801">
        <w:t xml:space="preserve"> de la compañía</w:t>
      </w:r>
      <w:r w:rsidR="00611816" w:rsidRPr="00BE790B">
        <w:t xml:space="preserve"> </w:t>
      </w:r>
      <w:r w:rsidR="00887801">
        <w:t>es</w:t>
      </w:r>
      <w:r w:rsidR="00611816" w:rsidRPr="00BE790B">
        <w:t xml:space="preserve"> innovar y mejorar nutricionalmente sus productos. </w:t>
      </w:r>
    </w:p>
    <w:p w14:paraId="120F1817" w14:textId="77777777" w:rsidR="00887801" w:rsidRDefault="00887801" w:rsidP="00611816">
      <w:pPr>
        <w:jc w:val="both"/>
      </w:pPr>
    </w:p>
    <w:p w14:paraId="79D5FF7E" w14:textId="0492B67C" w:rsidR="00A668A9" w:rsidRPr="00BE790B" w:rsidRDefault="00887801" w:rsidP="00611816">
      <w:pPr>
        <w:jc w:val="both"/>
      </w:pPr>
      <w:r>
        <w:t>Galletas Gullón</w:t>
      </w:r>
      <w:r w:rsidR="00611816" w:rsidRPr="00BE790B">
        <w:t xml:space="preserve"> es pionera </w:t>
      </w:r>
      <w:r w:rsidR="000911E4">
        <w:t>en este</w:t>
      </w:r>
      <w:r w:rsidR="00611816" w:rsidRPr="00BE790B">
        <w:t xml:space="preserve"> segmento </w:t>
      </w:r>
      <w:r>
        <w:t>desde hace más de tres dé</w:t>
      </w:r>
      <w:r w:rsidR="00731716">
        <w:t xml:space="preserve">cadas </w:t>
      </w:r>
      <w:r w:rsidR="000911E4">
        <w:t>cuando</w:t>
      </w:r>
      <w:r w:rsidR="00611816" w:rsidRPr="00BE790B">
        <w:t xml:space="preserve"> introduj</w:t>
      </w:r>
      <w:r w:rsidR="000911E4">
        <w:t>o en</w:t>
      </w:r>
      <w:r w:rsidR="00611816" w:rsidRPr="00BE790B">
        <w:t xml:space="preserve"> </w:t>
      </w:r>
      <w:r w:rsidR="000911E4">
        <w:t>e</w:t>
      </w:r>
      <w:r w:rsidR="00611816" w:rsidRPr="00BE790B">
        <w:t xml:space="preserve">l mercado la primera galleta </w:t>
      </w:r>
      <w:r w:rsidR="000911E4">
        <w:t>M</w:t>
      </w:r>
      <w:r w:rsidR="00611816" w:rsidRPr="00BE790B">
        <w:t xml:space="preserve">aría integral </w:t>
      </w:r>
      <w:r w:rsidR="001F42FA">
        <w:t xml:space="preserve">del mercado español en 1979 y la primera elaborada </w:t>
      </w:r>
      <w:r w:rsidR="00611816" w:rsidRPr="00BE790B">
        <w:t>con aceites vegetales</w:t>
      </w:r>
      <w:r w:rsidR="001F42FA">
        <w:t xml:space="preserve"> en 1986</w:t>
      </w:r>
      <w:r w:rsidR="00611816" w:rsidRPr="00BE790B">
        <w:t>.</w:t>
      </w:r>
      <w:r w:rsidR="00C37903" w:rsidRPr="00C37903">
        <w:rPr>
          <w:noProof/>
        </w:rPr>
        <w:t xml:space="preserve"> </w:t>
      </w:r>
    </w:p>
    <w:p w14:paraId="643D26E3" w14:textId="445820D5" w:rsidR="00611816" w:rsidRPr="00BE790B" w:rsidRDefault="00611816" w:rsidP="00611816">
      <w:pPr>
        <w:jc w:val="both"/>
      </w:pPr>
    </w:p>
    <w:p w14:paraId="1F3F756C" w14:textId="6C83B0DF" w:rsidR="00C37903" w:rsidRDefault="00C37903" w:rsidP="005B3FB0">
      <w:pPr>
        <w:jc w:val="both"/>
        <w:rPr>
          <w:rFonts w:ascii="Calibri" w:hAnsi="Calibri"/>
        </w:rPr>
      </w:pPr>
      <w:r>
        <w:rPr>
          <w:rFonts w:ascii="Calibri" w:hAnsi="Calibri"/>
        </w:rPr>
        <w:t>En</w:t>
      </w:r>
      <w:r w:rsidR="005B3FB0" w:rsidRPr="00BE790B">
        <w:rPr>
          <w:rFonts w:ascii="Calibri" w:hAnsi="Calibri"/>
        </w:rPr>
        <w:t xml:space="preserve"> 2000</w:t>
      </w:r>
      <w:r>
        <w:rPr>
          <w:rFonts w:ascii="Calibri" w:hAnsi="Calibri"/>
        </w:rPr>
        <w:t>,</w:t>
      </w:r>
      <w:r w:rsidR="005B3FB0" w:rsidRPr="00BE790B">
        <w:rPr>
          <w:rFonts w:ascii="Calibri" w:hAnsi="Calibri"/>
        </w:rPr>
        <w:t xml:space="preserve"> la </w:t>
      </w:r>
      <w:r>
        <w:rPr>
          <w:rFonts w:ascii="Calibri" w:hAnsi="Calibri"/>
        </w:rPr>
        <w:t>compañía</w:t>
      </w:r>
      <w:r w:rsidR="005B3FB0" w:rsidRPr="00BE790B">
        <w:rPr>
          <w:rFonts w:ascii="Calibri" w:hAnsi="Calibri"/>
        </w:rPr>
        <w:t xml:space="preserve"> lanz</w:t>
      </w:r>
      <w:r>
        <w:rPr>
          <w:rFonts w:ascii="Calibri" w:hAnsi="Calibri"/>
        </w:rPr>
        <w:t>ó</w:t>
      </w:r>
      <w:r w:rsidR="005B3FB0" w:rsidRPr="00BE790B">
        <w:rPr>
          <w:rFonts w:ascii="Calibri" w:hAnsi="Calibri"/>
        </w:rPr>
        <w:t xml:space="preserve"> al mercado Ligera, la gama de galletas sin sal y sin azúcares añadidos</w:t>
      </w:r>
      <w:r>
        <w:rPr>
          <w:rFonts w:ascii="Calibri" w:hAnsi="Calibri"/>
        </w:rPr>
        <w:t>.</w:t>
      </w:r>
      <w:r w:rsidR="005B3FB0" w:rsidRPr="00BE790B">
        <w:rPr>
          <w:rFonts w:ascii="Calibri" w:hAnsi="Calibri"/>
        </w:rPr>
        <w:t xml:space="preserve"> </w:t>
      </w:r>
      <w:r>
        <w:rPr>
          <w:rFonts w:ascii="Calibri" w:hAnsi="Calibri"/>
        </w:rPr>
        <w:t>D</w:t>
      </w:r>
      <w:r w:rsidR="005B3FB0" w:rsidRPr="00BE790B">
        <w:rPr>
          <w:rFonts w:ascii="Calibri" w:hAnsi="Calibri"/>
        </w:rPr>
        <w:t xml:space="preserve">os años más tarde nació la familia de productos </w:t>
      </w:r>
      <w:proofErr w:type="spellStart"/>
      <w:r w:rsidR="005B3FB0" w:rsidRPr="00BE790B">
        <w:rPr>
          <w:rFonts w:ascii="Calibri" w:hAnsi="Calibri"/>
          <w:bCs/>
        </w:rPr>
        <w:t>Diet</w:t>
      </w:r>
      <w:proofErr w:type="spellEnd"/>
      <w:r w:rsidR="005B3FB0" w:rsidRPr="00BE790B">
        <w:rPr>
          <w:rFonts w:ascii="Calibri" w:hAnsi="Calibri"/>
          <w:bCs/>
        </w:rPr>
        <w:t xml:space="preserve"> </w:t>
      </w:r>
      <w:proofErr w:type="spellStart"/>
      <w:r w:rsidR="005B3FB0" w:rsidRPr="00BE790B">
        <w:rPr>
          <w:rFonts w:ascii="Calibri" w:hAnsi="Calibri"/>
          <w:bCs/>
        </w:rPr>
        <w:t>Nature</w:t>
      </w:r>
      <w:proofErr w:type="spellEnd"/>
      <w:r w:rsidR="005B3FB0" w:rsidRPr="00BE790B">
        <w:rPr>
          <w:rFonts w:ascii="Calibri" w:hAnsi="Calibri"/>
          <w:bCs/>
        </w:rPr>
        <w:t xml:space="preserve"> </w:t>
      </w:r>
      <w:r w:rsidR="005B3FB0" w:rsidRPr="00BE790B">
        <w:rPr>
          <w:rFonts w:ascii="Calibri" w:hAnsi="Calibri"/>
        </w:rPr>
        <w:t xml:space="preserve">sin azúcar que en la actualidad está compuesta por más de </w:t>
      </w:r>
      <w:r>
        <w:rPr>
          <w:rFonts w:ascii="Calibri" w:hAnsi="Calibri"/>
        </w:rPr>
        <w:t>20</w:t>
      </w:r>
      <w:r w:rsidR="005B3FB0" w:rsidRPr="00BE790B">
        <w:rPr>
          <w:rFonts w:ascii="Calibri" w:hAnsi="Calibri"/>
        </w:rPr>
        <w:t xml:space="preserve"> tipos diferentes de galletas. </w:t>
      </w:r>
    </w:p>
    <w:p w14:paraId="6D0F7BA5" w14:textId="77777777" w:rsidR="00C37903" w:rsidRDefault="00C37903" w:rsidP="005B3FB0">
      <w:pPr>
        <w:jc w:val="both"/>
        <w:rPr>
          <w:rFonts w:ascii="Calibri" w:hAnsi="Calibri"/>
        </w:rPr>
      </w:pPr>
    </w:p>
    <w:p w14:paraId="6226D326" w14:textId="37B5E5FA" w:rsidR="006B2C5C" w:rsidRPr="00BE790B" w:rsidRDefault="005B3FB0" w:rsidP="005B3FB0">
      <w:pPr>
        <w:jc w:val="both"/>
        <w:rPr>
          <w:rFonts w:ascii="Calibri" w:hAnsi="Calibri"/>
        </w:rPr>
      </w:pPr>
      <w:r w:rsidRPr="00BE790B">
        <w:rPr>
          <w:rFonts w:ascii="Calibri" w:hAnsi="Calibri"/>
        </w:rPr>
        <w:t>En 2007 revolucio</w:t>
      </w:r>
      <w:r w:rsidR="00731716">
        <w:rPr>
          <w:rFonts w:ascii="Calibri" w:hAnsi="Calibri"/>
        </w:rPr>
        <w:t>nó</w:t>
      </w:r>
      <w:r w:rsidRPr="00BE790B">
        <w:rPr>
          <w:rFonts w:ascii="Calibri" w:hAnsi="Calibri"/>
        </w:rPr>
        <w:t xml:space="preserve"> el mercado</w:t>
      </w:r>
      <w:r w:rsidR="00731716">
        <w:rPr>
          <w:rFonts w:ascii="Calibri" w:hAnsi="Calibri"/>
        </w:rPr>
        <w:t xml:space="preserve"> con el lanzamiento</w:t>
      </w:r>
      <w:r w:rsidRPr="00BE790B">
        <w:rPr>
          <w:rFonts w:ascii="Calibri" w:hAnsi="Calibri"/>
        </w:rPr>
        <w:t xml:space="preserve"> </w:t>
      </w:r>
      <w:r w:rsidR="00731716">
        <w:rPr>
          <w:rFonts w:ascii="Calibri" w:hAnsi="Calibri"/>
        </w:rPr>
        <w:t>de la galleta</w:t>
      </w:r>
      <w:r w:rsidRPr="00BE790B">
        <w:rPr>
          <w:rFonts w:ascii="Calibri" w:hAnsi="Calibri"/>
        </w:rPr>
        <w:t xml:space="preserve"> </w:t>
      </w:r>
      <w:r w:rsidRPr="00BE790B">
        <w:rPr>
          <w:rFonts w:ascii="Calibri" w:hAnsi="Calibri"/>
          <w:bCs/>
        </w:rPr>
        <w:t>María BIO</w:t>
      </w:r>
      <w:r w:rsidRPr="00BE790B">
        <w:rPr>
          <w:rFonts w:ascii="Calibri" w:hAnsi="Calibri"/>
        </w:rPr>
        <w:t xml:space="preserve"> con cereales procedentes de la agricultura ecológica y sin alérgenos (lactosa, frutos secos, huevo o lactosa) y en 2011 inicia la línea de productos </w:t>
      </w:r>
      <w:r w:rsidR="000A59E7">
        <w:rPr>
          <w:rFonts w:ascii="Calibri" w:hAnsi="Calibri"/>
          <w:bCs/>
        </w:rPr>
        <w:t>s</w:t>
      </w:r>
      <w:r w:rsidRPr="00BE790B">
        <w:rPr>
          <w:rFonts w:ascii="Calibri" w:hAnsi="Calibri"/>
          <w:bCs/>
        </w:rPr>
        <w:t>in Gluten</w:t>
      </w:r>
      <w:r w:rsidRPr="00BE790B">
        <w:rPr>
          <w:rFonts w:ascii="Calibri" w:hAnsi="Calibri"/>
        </w:rPr>
        <w:t>.</w:t>
      </w:r>
      <w:r w:rsidR="006B2C5C" w:rsidRPr="00BE790B">
        <w:rPr>
          <w:rFonts w:ascii="Calibri" w:hAnsi="Calibri"/>
        </w:rPr>
        <w:t xml:space="preserve"> </w:t>
      </w:r>
    </w:p>
    <w:p w14:paraId="5D3EC224" w14:textId="2D3866D9" w:rsidR="006B2C5C" w:rsidRDefault="006B2C5C" w:rsidP="005B3FB0">
      <w:pPr>
        <w:jc w:val="both"/>
        <w:rPr>
          <w:rFonts w:ascii="Calibri" w:hAnsi="Calibri"/>
        </w:rPr>
      </w:pPr>
    </w:p>
    <w:p w14:paraId="75D75D50" w14:textId="3F9A34C3" w:rsidR="005B3FB0" w:rsidRPr="00BE790B" w:rsidRDefault="006B2C5C" w:rsidP="005B3FB0">
      <w:pPr>
        <w:jc w:val="both"/>
        <w:rPr>
          <w:rFonts w:ascii="Calibri" w:hAnsi="Calibri"/>
        </w:rPr>
      </w:pPr>
      <w:r w:rsidRPr="00BE790B">
        <w:rPr>
          <w:rFonts w:ascii="Calibri" w:hAnsi="Calibri"/>
        </w:rPr>
        <w:t>En 2015 incorpor</w:t>
      </w:r>
      <w:r w:rsidR="000A59E7">
        <w:rPr>
          <w:rFonts w:ascii="Calibri" w:hAnsi="Calibri"/>
        </w:rPr>
        <w:t>ó</w:t>
      </w:r>
      <w:r w:rsidRPr="00BE790B">
        <w:rPr>
          <w:rFonts w:ascii="Calibri" w:hAnsi="Calibri"/>
        </w:rPr>
        <w:t xml:space="preserve"> a la cartera de productos de </w:t>
      </w:r>
      <w:proofErr w:type="spellStart"/>
      <w:r w:rsidRPr="00BE790B">
        <w:rPr>
          <w:rFonts w:ascii="Calibri" w:hAnsi="Calibri"/>
          <w:bCs/>
        </w:rPr>
        <w:t>Vitalday</w:t>
      </w:r>
      <w:proofErr w:type="spellEnd"/>
      <w:r w:rsidRPr="00BE790B">
        <w:rPr>
          <w:rFonts w:ascii="Calibri" w:hAnsi="Calibri"/>
        </w:rPr>
        <w:t xml:space="preserve">, sándwich de tortitas de galletas integrales con un alto contenido en fibra y elaborados con aceite de girasol alto oleico </w:t>
      </w:r>
      <w:r w:rsidR="00731716">
        <w:rPr>
          <w:rFonts w:ascii="Calibri" w:hAnsi="Calibri"/>
        </w:rPr>
        <w:t>transformando</w:t>
      </w:r>
      <w:r w:rsidRPr="00BE790B">
        <w:rPr>
          <w:rFonts w:ascii="Calibri" w:hAnsi="Calibri"/>
        </w:rPr>
        <w:t xml:space="preserve"> el sector de la galleta </w:t>
      </w:r>
      <w:proofErr w:type="spellStart"/>
      <w:r w:rsidRPr="00BE790B">
        <w:rPr>
          <w:rFonts w:ascii="Calibri" w:hAnsi="Calibri"/>
          <w:i/>
          <w:iCs/>
        </w:rPr>
        <w:t>indulgence</w:t>
      </w:r>
      <w:proofErr w:type="spellEnd"/>
      <w:r w:rsidRPr="00BE790B">
        <w:rPr>
          <w:rFonts w:ascii="Calibri" w:hAnsi="Calibri"/>
        </w:rPr>
        <w:t xml:space="preserve">. Gracias a la actividad y capacidad innovadora de Galletas Gullón durante los dos últimos años ha lanzado al mercado más de 20 nuevos productos de las familias </w:t>
      </w:r>
      <w:r w:rsidRPr="00BE790B">
        <w:rPr>
          <w:rFonts w:ascii="Calibri" w:hAnsi="Calibri"/>
          <w:bCs/>
        </w:rPr>
        <w:t>BIO</w:t>
      </w:r>
      <w:r w:rsidRPr="00BE790B">
        <w:rPr>
          <w:rFonts w:ascii="Calibri" w:hAnsi="Calibri"/>
        </w:rPr>
        <w:t xml:space="preserve">, </w:t>
      </w:r>
      <w:r w:rsidRPr="00BE790B">
        <w:rPr>
          <w:rFonts w:ascii="Calibri" w:hAnsi="Calibri"/>
          <w:bCs/>
        </w:rPr>
        <w:t>Sin Gluten</w:t>
      </w:r>
      <w:r w:rsidRPr="00BE790B">
        <w:rPr>
          <w:rFonts w:ascii="Calibri" w:hAnsi="Calibri"/>
        </w:rPr>
        <w:t xml:space="preserve">, </w:t>
      </w:r>
      <w:r w:rsidR="00312EB3">
        <w:rPr>
          <w:rFonts w:ascii="Calibri" w:hAnsi="Calibri"/>
          <w:bCs/>
        </w:rPr>
        <w:t>ZERO sin azúc</w:t>
      </w:r>
      <w:r w:rsidR="004E5A2F">
        <w:rPr>
          <w:rFonts w:ascii="Calibri" w:hAnsi="Calibri"/>
          <w:bCs/>
        </w:rPr>
        <w:t>ares</w:t>
      </w:r>
      <w:r w:rsidRPr="00BE790B">
        <w:rPr>
          <w:rFonts w:ascii="Calibri" w:hAnsi="Calibri"/>
        </w:rPr>
        <w:t xml:space="preserve"> y </w:t>
      </w:r>
      <w:proofErr w:type="spellStart"/>
      <w:r w:rsidRPr="00BE790B">
        <w:rPr>
          <w:rFonts w:ascii="Calibri" w:hAnsi="Calibri"/>
          <w:bCs/>
        </w:rPr>
        <w:t>Vitalday</w:t>
      </w:r>
      <w:proofErr w:type="spellEnd"/>
      <w:r w:rsidRPr="00BE790B">
        <w:rPr>
          <w:rFonts w:ascii="Calibri" w:hAnsi="Calibri"/>
        </w:rPr>
        <w:t>.</w:t>
      </w:r>
    </w:p>
    <w:p w14:paraId="248E2DB7" w14:textId="77777777" w:rsidR="00611816" w:rsidRPr="00611816" w:rsidRDefault="00611816" w:rsidP="00611816">
      <w:pPr>
        <w:jc w:val="both"/>
      </w:pPr>
    </w:p>
    <w:p w14:paraId="21B78A13" w14:textId="50D666FF" w:rsidR="00A668A9" w:rsidRDefault="000A59E7" w:rsidP="002B7595">
      <w:pPr>
        <w:rPr>
          <w:b/>
          <w:bCs/>
        </w:rPr>
      </w:pPr>
      <w:r>
        <w:rPr>
          <w:b/>
          <w:bCs/>
        </w:rPr>
        <w:t xml:space="preserve">Galletas Gullón </w:t>
      </w:r>
      <w:proofErr w:type="spellStart"/>
      <w:r>
        <w:rPr>
          <w:b/>
          <w:bCs/>
        </w:rPr>
        <w:t>lider</w:t>
      </w:r>
      <w:proofErr w:type="spellEnd"/>
      <w:r>
        <w:rPr>
          <w:b/>
          <w:bCs/>
        </w:rPr>
        <w:t xml:space="preserve"> el ranking de galletas saludables</w:t>
      </w:r>
    </w:p>
    <w:p w14:paraId="2D8E52E0" w14:textId="4303E8C7" w:rsidR="00BE790B" w:rsidRPr="005B3FB0" w:rsidRDefault="00BE790B" w:rsidP="002B7595">
      <w:pPr>
        <w:rPr>
          <w:b/>
          <w:bCs/>
        </w:rPr>
      </w:pPr>
    </w:p>
    <w:p w14:paraId="34894B50" w14:textId="09E7D869" w:rsidR="00523FC9" w:rsidRDefault="00D774F3" w:rsidP="00BE790B">
      <w:pPr>
        <w:jc w:val="both"/>
      </w:pPr>
      <w:r>
        <w:t>Según l</w:t>
      </w:r>
      <w:r w:rsidR="005B3FB0" w:rsidRPr="00BE790B">
        <w:t xml:space="preserve">a Organización de Consumidores y Usuarios (OCU) </w:t>
      </w:r>
      <w:r>
        <w:t xml:space="preserve">varios productos de Galletas </w:t>
      </w:r>
    </w:p>
    <w:p w14:paraId="7B5EB98C" w14:textId="4B8A0DFB" w:rsidR="005B3FB0" w:rsidRDefault="00D774F3" w:rsidP="00BE790B">
      <w:pPr>
        <w:jc w:val="both"/>
      </w:pPr>
      <w:r>
        <w:t>Gullón han sido reconocidos en 202</w:t>
      </w:r>
      <w:r w:rsidR="00523FC9">
        <w:t>2</w:t>
      </w:r>
      <w:r>
        <w:t xml:space="preserve"> como una de las opciones más saludables </w:t>
      </w:r>
      <w:r w:rsidR="00604E29">
        <w:t>d</w:t>
      </w:r>
      <w:r>
        <w:t>el mercado.</w:t>
      </w:r>
      <w:r w:rsidR="005B3FB0" w:rsidRPr="00BE790B">
        <w:t xml:space="preserve"> </w:t>
      </w:r>
    </w:p>
    <w:p w14:paraId="01D75B4A" w14:textId="094C3A75" w:rsidR="0072480B" w:rsidRPr="0072480B" w:rsidRDefault="00523FC9" w:rsidP="0072480B">
      <w:pPr>
        <w:jc w:val="both"/>
        <w:rPr>
          <w:rFonts w:eastAsia="Arial" w:cstheme="minorHAnsi"/>
          <w:bCs/>
          <w:lang w:eastAsia="es-ES"/>
        </w:rPr>
      </w:pPr>
      <w:r>
        <w:rPr>
          <w:noProof/>
        </w:rPr>
        <w:drawing>
          <wp:anchor distT="0" distB="0" distL="114300" distR="114300" simplePos="0" relativeHeight="251708416" behindDoc="0" locked="0" layoutInCell="1" allowOverlap="1" wp14:anchorId="1B903688" wp14:editId="4873A0FD">
            <wp:simplePos x="0" y="0"/>
            <wp:positionH relativeFrom="column">
              <wp:posOffset>-3810</wp:posOffset>
            </wp:positionH>
            <wp:positionV relativeFrom="paragraph">
              <wp:posOffset>1905</wp:posOffset>
            </wp:positionV>
            <wp:extent cx="2390775" cy="1344951"/>
            <wp:effectExtent l="0" t="0" r="0" b="7620"/>
            <wp:wrapThrough wrapText="bothSides">
              <wp:wrapPolygon edited="0">
                <wp:start x="0" y="0"/>
                <wp:lineTo x="0" y="21416"/>
                <wp:lineTo x="21342" y="21416"/>
                <wp:lineTo x="21342" y="0"/>
                <wp:lineTo x="0" y="0"/>
              </wp:wrapPolygon>
            </wp:wrapThrough>
            <wp:docPr id="27" name="Imagen 27" descr="Un desayuno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esayuno en una mes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775" cy="13449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cstheme="minorHAnsi"/>
          <w:bCs/>
          <w:lang w:eastAsia="es-ES"/>
        </w:rPr>
        <w:t>E</w:t>
      </w:r>
      <w:r w:rsidRPr="0072480B">
        <w:rPr>
          <w:rFonts w:eastAsia="Arial" w:cstheme="minorHAnsi"/>
          <w:bCs/>
          <w:lang w:eastAsia="es-ES"/>
        </w:rPr>
        <w:t>n el</w:t>
      </w:r>
      <w:r w:rsidRPr="00523FC9">
        <w:rPr>
          <w:rFonts w:eastAsia="Arial" w:cstheme="minorHAnsi"/>
          <w:bCs/>
          <w:lang w:eastAsia="es-ES"/>
        </w:rPr>
        <w:t xml:space="preserve"> último ranking publicado por la Organización de Consumidores y Usuarios (OCU) sobre las mejores galletas del mercado, </w:t>
      </w:r>
      <w:r w:rsidR="0072480B" w:rsidRPr="0072480B">
        <w:rPr>
          <w:rFonts w:eastAsia="Arial" w:cstheme="minorHAnsi"/>
          <w:bCs/>
          <w:lang w:eastAsia="es-ES"/>
        </w:rPr>
        <w:t>la</w:t>
      </w:r>
      <w:r w:rsidR="00C508D3">
        <w:rPr>
          <w:rFonts w:eastAsia="Arial" w:cstheme="minorHAnsi"/>
          <w:bCs/>
          <w:lang w:eastAsia="es-ES"/>
        </w:rPr>
        <w:t>s</w:t>
      </w:r>
      <w:r w:rsidR="0072480B" w:rsidRPr="0072480B">
        <w:rPr>
          <w:rFonts w:eastAsia="Arial" w:cstheme="minorHAnsi"/>
          <w:bCs/>
          <w:lang w:eastAsia="es-ES"/>
        </w:rPr>
        <w:t xml:space="preserve"> Galleta</w:t>
      </w:r>
      <w:r w:rsidR="00C508D3">
        <w:rPr>
          <w:rFonts w:eastAsia="Arial" w:cstheme="minorHAnsi"/>
          <w:bCs/>
          <w:lang w:eastAsia="es-ES"/>
        </w:rPr>
        <w:t>s</w:t>
      </w:r>
      <w:r w:rsidR="0072480B" w:rsidRPr="0072480B">
        <w:rPr>
          <w:rFonts w:eastAsia="Arial" w:cstheme="minorHAnsi"/>
          <w:bCs/>
          <w:lang w:eastAsia="es-ES"/>
        </w:rPr>
        <w:t xml:space="preserve"> Zero Doradas al Honro se posicion</w:t>
      </w:r>
      <w:r w:rsidR="00C508D3">
        <w:rPr>
          <w:rFonts w:eastAsia="Arial" w:cstheme="minorHAnsi"/>
          <w:bCs/>
          <w:lang w:eastAsia="es-ES"/>
        </w:rPr>
        <w:t>aron</w:t>
      </w:r>
      <w:r w:rsidR="0072480B" w:rsidRPr="0072480B">
        <w:rPr>
          <w:rFonts w:eastAsia="Arial" w:cstheme="minorHAnsi"/>
          <w:bCs/>
          <w:lang w:eastAsia="es-ES"/>
        </w:rPr>
        <w:t xml:space="preserve"> como </w:t>
      </w:r>
      <w:r w:rsidRPr="00523FC9">
        <w:rPr>
          <w:rFonts w:eastAsia="Arial" w:cstheme="minorHAnsi"/>
          <w:bCs/>
          <w:lang w:eastAsia="es-ES"/>
        </w:rPr>
        <w:t>la tercera posición del pódium.</w:t>
      </w:r>
      <w:r w:rsidR="0072480B">
        <w:rPr>
          <w:rFonts w:cstheme="minorHAnsi"/>
        </w:rPr>
        <w:t xml:space="preserve"> </w:t>
      </w:r>
      <w:r w:rsidR="0072480B" w:rsidRPr="0072480B">
        <w:rPr>
          <w:rFonts w:eastAsia="Arial" w:cstheme="minorHAnsi"/>
          <w:bCs/>
        </w:rPr>
        <w:t>También ha sido reconocida como una de las mejores comidas veganas para el desayuno</w:t>
      </w:r>
      <w:r w:rsidR="0072480B" w:rsidRPr="0072480B">
        <w:rPr>
          <w:rFonts w:cstheme="minorHAnsi"/>
          <w:bCs/>
        </w:rPr>
        <w:t>.</w:t>
      </w:r>
      <w:r w:rsidR="0072480B" w:rsidRPr="0072480B">
        <w:rPr>
          <w:rFonts w:eastAsia="Arial" w:cstheme="minorHAnsi"/>
          <w:bCs/>
          <w:lang w:eastAsia="es-ES"/>
        </w:rPr>
        <w:t xml:space="preserve">  Todas las referencias de Zero son aptas para vegetarianos, contando con el sello V-</w:t>
      </w:r>
      <w:proofErr w:type="spellStart"/>
      <w:r w:rsidR="0072480B" w:rsidRPr="0072480B">
        <w:rPr>
          <w:rFonts w:eastAsia="Arial" w:cstheme="minorHAnsi"/>
          <w:bCs/>
          <w:lang w:eastAsia="es-ES"/>
        </w:rPr>
        <w:t>Label</w:t>
      </w:r>
      <w:proofErr w:type="spellEnd"/>
      <w:r w:rsidR="0072480B" w:rsidRPr="0072480B">
        <w:rPr>
          <w:rFonts w:eastAsia="Arial" w:cstheme="minorHAnsi"/>
          <w:bCs/>
          <w:lang w:eastAsia="es-ES"/>
        </w:rPr>
        <w:t xml:space="preserve"> de la </w:t>
      </w:r>
      <w:proofErr w:type="spellStart"/>
      <w:r w:rsidR="0072480B" w:rsidRPr="0072480B">
        <w:rPr>
          <w:rFonts w:eastAsia="Arial" w:cstheme="minorHAnsi"/>
          <w:bCs/>
          <w:i/>
          <w:iCs/>
          <w:lang w:eastAsia="es-ES"/>
        </w:rPr>
        <w:t>European</w:t>
      </w:r>
      <w:proofErr w:type="spellEnd"/>
      <w:r w:rsidR="0072480B" w:rsidRPr="0072480B">
        <w:rPr>
          <w:rFonts w:eastAsia="Arial" w:cstheme="minorHAnsi"/>
          <w:bCs/>
          <w:i/>
          <w:iCs/>
          <w:lang w:eastAsia="es-ES"/>
        </w:rPr>
        <w:t xml:space="preserve"> </w:t>
      </w:r>
      <w:proofErr w:type="spellStart"/>
      <w:r w:rsidR="0072480B" w:rsidRPr="0072480B">
        <w:rPr>
          <w:rFonts w:eastAsia="Arial" w:cstheme="minorHAnsi"/>
          <w:bCs/>
          <w:i/>
          <w:iCs/>
          <w:lang w:eastAsia="es-ES"/>
        </w:rPr>
        <w:t>Vegetarian</w:t>
      </w:r>
      <w:proofErr w:type="spellEnd"/>
      <w:r w:rsidR="0072480B" w:rsidRPr="0072480B">
        <w:rPr>
          <w:rFonts w:eastAsia="Arial" w:cstheme="minorHAnsi"/>
          <w:bCs/>
          <w:i/>
          <w:iCs/>
          <w:lang w:eastAsia="es-ES"/>
        </w:rPr>
        <w:t xml:space="preserve"> </w:t>
      </w:r>
      <w:proofErr w:type="spellStart"/>
      <w:r w:rsidR="0072480B" w:rsidRPr="0072480B">
        <w:rPr>
          <w:rFonts w:eastAsia="Arial" w:cstheme="minorHAnsi"/>
          <w:bCs/>
          <w:i/>
          <w:iCs/>
          <w:lang w:eastAsia="es-ES"/>
        </w:rPr>
        <w:t>Union</w:t>
      </w:r>
      <w:proofErr w:type="spellEnd"/>
      <w:r w:rsidR="0072480B" w:rsidRPr="0072480B">
        <w:rPr>
          <w:rFonts w:eastAsia="Arial" w:cstheme="minorHAnsi"/>
          <w:bCs/>
          <w:lang w:eastAsia="es-ES"/>
        </w:rPr>
        <w:t>.</w:t>
      </w:r>
    </w:p>
    <w:p w14:paraId="3DD5D11E" w14:textId="77777777" w:rsidR="0072480B" w:rsidRPr="0072480B" w:rsidRDefault="0072480B" w:rsidP="0072480B">
      <w:pPr>
        <w:jc w:val="both"/>
        <w:rPr>
          <w:rFonts w:ascii="Arial" w:eastAsia="Arial" w:hAnsi="Arial" w:cs="Arial"/>
          <w:bCs/>
          <w:sz w:val="22"/>
          <w:lang w:eastAsia="es-ES"/>
        </w:rPr>
      </w:pPr>
    </w:p>
    <w:p w14:paraId="68C1ED16" w14:textId="4EC43E52" w:rsidR="00312EB3" w:rsidRPr="0072480B" w:rsidRDefault="00312EB3" w:rsidP="0072480B">
      <w:pPr>
        <w:jc w:val="both"/>
      </w:pPr>
      <w:r w:rsidRPr="0072480B">
        <w:rPr>
          <w:rFonts w:cstheme="minorHAnsi"/>
          <w:bCs/>
        </w:rPr>
        <w:br w:type="page"/>
      </w:r>
    </w:p>
    <w:p w14:paraId="38EC65CB" w14:textId="004CCE85" w:rsidR="00A668A9" w:rsidRPr="00FF51C7" w:rsidRDefault="004E5151" w:rsidP="00FF51C7">
      <w:pPr>
        <w:pStyle w:val="Prrafodelista"/>
        <w:numPr>
          <w:ilvl w:val="0"/>
          <w:numId w:val="3"/>
        </w:numPr>
        <w:rPr>
          <w:b/>
          <w:sz w:val="26"/>
          <w:szCs w:val="26"/>
        </w:rPr>
      </w:pPr>
      <w:r w:rsidRPr="00FF51C7">
        <w:rPr>
          <w:b/>
          <w:sz w:val="26"/>
          <w:szCs w:val="26"/>
        </w:rPr>
        <w:lastRenderedPageBreak/>
        <w:t>Productos</w:t>
      </w:r>
    </w:p>
    <w:p w14:paraId="6009F1F0" w14:textId="0927D20E" w:rsidR="004E5151" w:rsidRDefault="004E5151" w:rsidP="002B7595">
      <w:r>
        <w:rPr>
          <w:b/>
          <w:noProof/>
          <w:sz w:val="26"/>
          <w:szCs w:val="26"/>
        </w:rPr>
        <mc:AlternateContent>
          <mc:Choice Requires="wps">
            <w:drawing>
              <wp:anchor distT="0" distB="0" distL="114300" distR="114300" simplePos="0" relativeHeight="251667456" behindDoc="0" locked="0" layoutInCell="1" allowOverlap="1" wp14:anchorId="79A6D16A" wp14:editId="691AC153">
                <wp:simplePos x="0" y="0"/>
                <wp:positionH relativeFrom="column">
                  <wp:posOffset>0</wp:posOffset>
                </wp:positionH>
                <wp:positionV relativeFrom="paragraph">
                  <wp:posOffset>19522</wp:posOffset>
                </wp:positionV>
                <wp:extent cx="4562475" cy="0"/>
                <wp:effectExtent l="0" t="12700" r="22225" b="12700"/>
                <wp:wrapNone/>
                <wp:docPr id="9" name="Conector recto 9"/>
                <wp:cNvGraphicFramePr/>
                <a:graphic xmlns:a="http://schemas.openxmlformats.org/drawingml/2006/main">
                  <a:graphicData uri="http://schemas.microsoft.com/office/word/2010/wordprocessingShape">
                    <wps:wsp>
                      <wps:cNvCnPr/>
                      <wps:spPr>
                        <a:xfrm>
                          <a:off x="0" y="0"/>
                          <a:ext cx="4562475" cy="0"/>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8D0902" id="Conector recto 9"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5pt" to="359.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" strokecolor="#70ad47 [3209]" strokeweight="2pt">
                <v:stroke joinstyle="miter"/>
              </v:line>
            </w:pict>
          </mc:Fallback>
        </mc:AlternateContent>
      </w:r>
    </w:p>
    <w:p w14:paraId="7893722E" w14:textId="3E21C511" w:rsidR="00090D27" w:rsidRDefault="000A17A6" w:rsidP="00090D27">
      <w:pPr>
        <w:jc w:val="both"/>
        <w:rPr>
          <w:lang w:bidi="es-ES"/>
        </w:rPr>
      </w:pPr>
      <w:r>
        <w:rPr>
          <w:lang w:bidi="es-ES"/>
        </w:rPr>
        <w:t xml:space="preserve">Galletas </w:t>
      </w:r>
      <w:r w:rsidR="00090D27" w:rsidRPr="00090D27">
        <w:rPr>
          <w:lang w:bidi="es-ES"/>
        </w:rPr>
        <w:t xml:space="preserve">Gullón cuenta con más de </w:t>
      </w:r>
      <w:r w:rsidR="00090D27" w:rsidRPr="001F03B2">
        <w:rPr>
          <w:color w:val="000000" w:themeColor="text1"/>
          <w:lang w:bidi="es-ES"/>
        </w:rPr>
        <w:t>700</w:t>
      </w:r>
      <w:r w:rsidR="00090D27" w:rsidRPr="00090D27">
        <w:rPr>
          <w:lang w:bidi="es-ES"/>
        </w:rPr>
        <w:t xml:space="preserve"> referencias de </w:t>
      </w:r>
      <w:r>
        <w:rPr>
          <w:lang w:bidi="es-ES"/>
        </w:rPr>
        <w:t>distintos productos</w:t>
      </w:r>
      <w:r w:rsidR="00090D27" w:rsidRPr="00090D27">
        <w:rPr>
          <w:lang w:bidi="es-ES"/>
        </w:rPr>
        <w:t xml:space="preserve"> que van desde las galletas tradicionales para el desayuno </w:t>
      </w:r>
      <w:r w:rsidR="001F03B2">
        <w:rPr>
          <w:lang w:bidi="es-ES"/>
        </w:rPr>
        <w:t>(</w:t>
      </w:r>
      <w:r w:rsidR="00090D27" w:rsidRPr="00090D27">
        <w:rPr>
          <w:lang w:bidi="es-ES"/>
        </w:rPr>
        <w:t>María y Tostada</w:t>
      </w:r>
      <w:r w:rsidR="001F03B2">
        <w:rPr>
          <w:lang w:bidi="es-ES"/>
        </w:rPr>
        <w:t>)</w:t>
      </w:r>
      <w:r w:rsidR="00090D27" w:rsidRPr="00090D27">
        <w:rPr>
          <w:lang w:bidi="es-ES"/>
        </w:rPr>
        <w:t xml:space="preserve">, hasta una completa gama de galletas saludables </w:t>
      </w:r>
      <w:r w:rsidR="001F03B2">
        <w:rPr>
          <w:lang w:bidi="es-ES"/>
        </w:rPr>
        <w:t>(</w:t>
      </w:r>
      <w:r w:rsidR="00090D27" w:rsidRPr="00090D27">
        <w:rPr>
          <w:lang w:bidi="es-ES"/>
        </w:rPr>
        <w:t xml:space="preserve">integrales, con fibra, bajas en calorías, ecológicas, sin colesterol, pasando por las bañadas en chocolate, los </w:t>
      </w:r>
      <w:proofErr w:type="spellStart"/>
      <w:r w:rsidR="00090D27" w:rsidRPr="00090D27">
        <w:rPr>
          <w:lang w:bidi="es-ES"/>
        </w:rPr>
        <w:t>wafers</w:t>
      </w:r>
      <w:proofErr w:type="spellEnd"/>
      <w:r w:rsidR="00090D27" w:rsidRPr="00090D27">
        <w:rPr>
          <w:lang w:bidi="es-ES"/>
        </w:rPr>
        <w:t xml:space="preserve">, </w:t>
      </w:r>
      <w:r w:rsidR="00A94EA1" w:rsidRPr="00090D27">
        <w:rPr>
          <w:lang w:bidi="es-ES"/>
        </w:rPr>
        <w:t>sándwich</w:t>
      </w:r>
      <w:r w:rsidR="00A94EA1">
        <w:rPr>
          <w:lang w:bidi="es-ES"/>
        </w:rPr>
        <w:t>es</w:t>
      </w:r>
      <w:r w:rsidR="00090D27" w:rsidRPr="00090D27">
        <w:rPr>
          <w:lang w:bidi="es-ES"/>
        </w:rPr>
        <w:t xml:space="preserve"> o cookies</w:t>
      </w:r>
      <w:r w:rsidR="001F03B2">
        <w:rPr>
          <w:lang w:bidi="es-ES"/>
        </w:rPr>
        <w:t>)</w:t>
      </w:r>
      <w:r w:rsidR="00090D27" w:rsidRPr="00090D27">
        <w:rPr>
          <w:lang w:bidi="es-ES"/>
        </w:rPr>
        <w:t>, entre otras especialidades.</w:t>
      </w:r>
    </w:p>
    <w:p w14:paraId="4B90416D" w14:textId="4E767D7B" w:rsidR="00090D27" w:rsidRPr="00090D27" w:rsidRDefault="00090D27" w:rsidP="00090D27">
      <w:pPr>
        <w:jc w:val="both"/>
        <w:rPr>
          <w:lang w:bidi="es-ES"/>
        </w:rPr>
      </w:pPr>
    </w:p>
    <w:p w14:paraId="782AD008" w14:textId="1307D152" w:rsidR="00090D27" w:rsidRDefault="00090D27" w:rsidP="00090D27">
      <w:pPr>
        <w:jc w:val="both"/>
        <w:rPr>
          <w:color w:val="000000" w:themeColor="text1"/>
          <w:lang w:bidi="es-ES"/>
        </w:rPr>
      </w:pPr>
      <w:r w:rsidRPr="00843AEB">
        <w:rPr>
          <w:color w:val="000000" w:themeColor="text1"/>
          <w:lang w:bidi="es-ES"/>
        </w:rPr>
        <w:t>La marca</w:t>
      </w:r>
      <w:r w:rsidR="000948A1" w:rsidRPr="00843AEB">
        <w:rPr>
          <w:color w:val="000000" w:themeColor="text1"/>
          <w:lang w:bidi="es-ES"/>
        </w:rPr>
        <w:t xml:space="preserve"> Galletas</w:t>
      </w:r>
      <w:r w:rsidRPr="00843AEB">
        <w:rPr>
          <w:color w:val="000000" w:themeColor="text1"/>
          <w:lang w:bidi="es-ES"/>
        </w:rPr>
        <w:t xml:space="preserve"> Gullón tiene una cuota de volumen de ventas que alcanza el </w:t>
      </w:r>
      <w:r w:rsidRPr="00A94EA1">
        <w:rPr>
          <w:lang w:bidi="es-ES"/>
        </w:rPr>
        <w:t>8,6</w:t>
      </w:r>
      <w:r w:rsidRPr="00843AEB">
        <w:rPr>
          <w:color w:val="000000" w:themeColor="text1"/>
          <w:lang w:bidi="es-ES"/>
        </w:rPr>
        <w:t xml:space="preserve">% del mercado español. Sin embargo, en la categoría de galletas saludables la galletera es líder indiscutible con una cuota de mercado </w:t>
      </w:r>
      <w:r w:rsidR="0093270E">
        <w:rPr>
          <w:color w:val="000000" w:themeColor="text1"/>
          <w:lang w:bidi="es-ES"/>
        </w:rPr>
        <w:t>d</w:t>
      </w:r>
      <w:r w:rsidRPr="00843AEB">
        <w:rPr>
          <w:color w:val="000000" w:themeColor="text1"/>
          <w:lang w:bidi="es-ES"/>
        </w:rPr>
        <w:t xml:space="preserve">el </w:t>
      </w:r>
      <w:r w:rsidR="0093270E" w:rsidRPr="0093270E">
        <w:rPr>
          <w:color w:val="000000" w:themeColor="text1"/>
          <w:lang w:bidi="es-ES"/>
        </w:rPr>
        <w:t>35</w:t>
      </w:r>
      <w:r w:rsidRPr="00843AEB">
        <w:rPr>
          <w:color w:val="000000" w:themeColor="text1"/>
          <w:lang w:bidi="es-ES"/>
        </w:rPr>
        <w:t>% en volumen de ventas</w:t>
      </w:r>
      <w:r w:rsidR="00312EB3">
        <w:rPr>
          <w:color w:val="000000" w:themeColor="text1"/>
          <w:lang w:bidi="es-ES"/>
        </w:rPr>
        <w:t xml:space="preserve"> y el 60% de la cuota del segmento sin azúcares</w:t>
      </w:r>
      <w:r w:rsidRPr="00843AEB">
        <w:rPr>
          <w:color w:val="000000" w:themeColor="text1"/>
          <w:lang w:bidi="es-ES"/>
        </w:rPr>
        <w:t>.</w:t>
      </w:r>
    </w:p>
    <w:p w14:paraId="1D7BB027" w14:textId="77777777" w:rsidR="00126778" w:rsidRDefault="00126778" w:rsidP="002B7595"/>
    <w:p w14:paraId="2D219BB7" w14:textId="77777777" w:rsidR="0093270E" w:rsidRDefault="0093270E" w:rsidP="0093270E">
      <w:pPr>
        <w:jc w:val="both"/>
        <w:rPr>
          <w:rFonts w:cstheme="minorHAnsi"/>
          <w:b/>
        </w:rPr>
      </w:pPr>
      <w:r>
        <w:rPr>
          <w:rFonts w:cstheme="minorHAnsi"/>
          <w:b/>
        </w:rPr>
        <w:t>Innovación y calidad de los productos</w:t>
      </w:r>
    </w:p>
    <w:p w14:paraId="7D5F8342" w14:textId="7BCF7CE3" w:rsidR="0093270E" w:rsidRDefault="0093270E" w:rsidP="0093270E">
      <w:pPr>
        <w:jc w:val="both"/>
        <w:rPr>
          <w:rFonts w:cstheme="minorHAnsi"/>
          <w:b/>
        </w:rPr>
      </w:pPr>
    </w:p>
    <w:p w14:paraId="543B7BA1" w14:textId="15F4E4C2" w:rsidR="000948A1" w:rsidRPr="00604E29" w:rsidRDefault="00126778" w:rsidP="00126778">
      <w:pPr>
        <w:jc w:val="both"/>
        <w:rPr>
          <w:rFonts w:ascii="Calibri" w:hAnsi="Calibri"/>
        </w:rPr>
      </w:pPr>
      <w:r w:rsidRPr="00604E29">
        <w:rPr>
          <w:rFonts w:ascii="Calibri" w:hAnsi="Calibri"/>
        </w:rPr>
        <w:t>Cada año</w:t>
      </w:r>
      <w:r w:rsidR="000A17A6" w:rsidRPr="00604E29">
        <w:rPr>
          <w:rFonts w:ascii="Calibri" w:hAnsi="Calibri"/>
        </w:rPr>
        <w:t>, la compañía lanza al mercado</w:t>
      </w:r>
      <w:r w:rsidRPr="00604E29">
        <w:rPr>
          <w:rFonts w:ascii="Calibri" w:hAnsi="Calibri"/>
        </w:rPr>
        <w:t xml:space="preserve"> nuevos productos y variedades, gracias a contin</w:t>
      </w:r>
      <w:r w:rsidR="000A17A6" w:rsidRPr="00604E29">
        <w:rPr>
          <w:rFonts w:ascii="Calibri" w:hAnsi="Calibri"/>
        </w:rPr>
        <w:t>ú</w:t>
      </w:r>
      <w:r w:rsidRPr="00604E29">
        <w:rPr>
          <w:rFonts w:ascii="Calibri" w:hAnsi="Calibri"/>
        </w:rPr>
        <w:t xml:space="preserve">a inversión en I+D+i a la que </w:t>
      </w:r>
      <w:r w:rsidR="000A17A6" w:rsidRPr="00604E29">
        <w:rPr>
          <w:rFonts w:ascii="Calibri" w:hAnsi="Calibri"/>
        </w:rPr>
        <w:t>dedica</w:t>
      </w:r>
      <w:r w:rsidRPr="00604E29">
        <w:rPr>
          <w:rFonts w:ascii="Calibri" w:hAnsi="Calibri"/>
        </w:rPr>
        <w:t xml:space="preserve"> </w:t>
      </w:r>
      <w:r w:rsidR="0072480B">
        <w:rPr>
          <w:rFonts w:ascii="Calibri" w:hAnsi="Calibri"/>
        </w:rPr>
        <w:t xml:space="preserve">el 2% del </w:t>
      </w:r>
      <w:r w:rsidR="00DC5F4F" w:rsidRPr="00DC5F4F">
        <w:rPr>
          <w:rFonts w:ascii="Calibri" w:hAnsi="Calibri"/>
        </w:rPr>
        <w:t>beneficio de la empresa</w:t>
      </w:r>
      <w:r w:rsidRPr="00604E29">
        <w:rPr>
          <w:rFonts w:ascii="Calibri" w:hAnsi="Calibri"/>
        </w:rPr>
        <w:t>.</w:t>
      </w:r>
      <w:r w:rsidR="001374C6" w:rsidRPr="00604E29">
        <w:rPr>
          <w:rFonts w:ascii="Calibri" w:hAnsi="Calibri"/>
        </w:rPr>
        <w:t xml:space="preserve"> Galletas Gullón e</w:t>
      </w:r>
      <w:r w:rsidR="007A20E3" w:rsidRPr="00604E29">
        <w:rPr>
          <w:rFonts w:ascii="Calibri" w:hAnsi="Calibri"/>
        </w:rPr>
        <w:t>labora sus galletas con un equilibrio nutricional y larga caducidad.</w:t>
      </w:r>
    </w:p>
    <w:p w14:paraId="0902A4AF" w14:textId="77777777" w:rsidR="002953A2" w:rsidRPr="00604E29" w:rsidRDefault="002953A2" w:rsidP="00126778">
      <w:pPr>
        <w:jc w:val="both"/>
        <w:rPr>
          <w:rFonts w:ascii="Calibri" w:hAnsi="Calibri"/>
        </w:rPr>
      </w:pPr>
    </w:p>
    <w:p w14:paraId="45749535" w14:textId="7212601F" w:rsidR="00126778" w:rsidRPr="00604E29" w:rsidRDefault="000948A1" w:rsidP="00126778">
      <w:pPr>
        <w:jc w:val="both"/>
        <w:rPr>
          <w:rFonts w:ascii="Calibri" w:hAnsi="Calibri"/>
        </w:rPr>
      </w:pPr>
      <w:r w:rsidRPr="00604E29">
        <w:rPr>
          <w:rFonts w:ascii="Calibri" w:hAnsi="Calibri"/>
        </w:rPr>
        <w:t>Entre 2019 y</w:t>
      </w:r>
      <w:r w:rsidR="002953A2" w:rsidRPr="00604E29">
        <w:rPr>
          <w:rFonts w:ascii="Calibri" w:hAnsi="Calibri"/>
        </w:rPr>
        <w:t xml:space="preserve"> durante</w:t>
      </w:r>
      <w:r w:rsidRPr="00604E29">
        <w:rPr>
          <w:rFonts w:ascii="Calibri" w:hAnsi="Calibri"/>
        </w:rPr>
        <w:t xml:space="preserve"> 2020, Galletas Gullón ha </w:t>
      </w:r>
      <w:r w:rsidR="002953A2" w:rsidRPr="00604E29">
        <w:rPr>
          <w:rFonts w:ascii="Calibri" w:hAnsi="Calibri"/>
        </w:rPr>
        <w:t xml:space="preserve">puesto en el mercado más de 20 tipos diferentes de galletas de variedades </w:t>
      </w:r>
      <w:r w:rsidR="00126778" w:rsidRPr="00604E29">
        <w:rPr>
          <w:rFonts w:ascii="Calibri" w:hAnsi="Calibri"/>
        </w:rPr>
        <w:t xml:space="preserve">BIO, </w:t>
      </w:r>
      <w:proofErr w:type="spellStart"/>
      <w:r w:rsidR="00126778" w:rsidRPr="00604E29">
        <w:rPr>
          <w:rFonts w:ascii="Calibri" w:hAnsi="Calibri"/>
        </w:rPr>
        <w:t>Vitalday</w:t>
      </w:r>
      <w:proofErr w:type="spellEnd"/>
      <w:r w:rsidR="00126778" w:rsidRPr="00604E29">
        <w:rPr>
          <w:rFonts w:ascii="Calibri" w:hAnsi="Calibri"/>
        </w:rPr>
        <w:t>, Sin Gluten</w:t>
      </w:r>
      <w:r w:rsidR="006E2A89" w:rsidRPr="00604E29">
        <w:rPr>
          <w:rFonts w:ascii="Calibri" w:hAnsi="Calibri"/>
        </w:rPr>
        <w:t>,</w:t>
      </w:r>
      <w:r w:rsidR="00126778" w:rsidRPr="00604E29">
        <w:rPr>
          <w:rFonts w:ascii="Calibri" w:hAnsi="Calibri"/>
        </w:rPr>
        <w:t xml:space="preserve"> </w:t>
      </w:r>
      <w:proofErr w:type="spellStart"/>
      <w:r w:rsidR="00126778" w:rsidRPr="00604E29">
        <w:rPr>
          <w:rFonts w:ascii="Calibri" w:hAnsi="Calibri"/>
        </w:rPr>
        <w:t>Diet</w:t>
      </w:r>
      <w:proofErr w:type="spellEnd"/>
      <w:r w:rsidR="00126778" w:rsidRPr="00604E29">
        <w:rPr>
          <w:rFonts w:ascii="Calibri" w:hAnsi="Calibri"/>
        </w:rPr>
        <w:t xml:space="preserve"> </w:t>
      </w:r>
      <w:proofErr w:type="spellStart"/>
      <w:r w:rsidR="00126778" w:rsidRPr="00604E29">
        <w:rPr>
          <w:rFonts w:ascii="Calibri" w:hAnsi="Calibri"/>
        </w:rPr>
        <w:t>Nature</w:t>
      </w:r>
      <w:proofErr w:type="spellEnd"/>
      <w:r w:rsidR="006E2A89" w:rsidRPr="00604E29">
        <w:rPr>
          <w:rFonts w:ascii="Calibri" w:hAnsi="Calibri"/>
        </w:rPr>
        <w:t xml:space="preserve">, entre otros. </w:t>
      </w:r>
    </w:p>
    <w:p w14:paraId="248CDE9C" w14:textId="71F6A67D" w:rsidR="002953A2" w:rsidRPr="00604E29" w:rsidRDefault="002953A2" w:rsidP="0092630B">
      <w:pPr>
        <w:jc w:val="both"/>
        <w:rPr>
          <w:rFonts w:ascii="Calibri" w:hAnsi="Calibri"/>
        </w:rPr>
      </w:pPr>
      <w:r w:rsidRPr="00604E29">
        <w:rPr>
          <w:rFonts w:ascii="Calibri" w:hAnsi="Calibri"/>
        </w:rPr>
        <w:t>En</w:t>
      </w:r>
      <w:r w:rsidR="006E2A89" w:rsidRPr="00604E29">
        <w:rPr>
          <w:rFonts w:ascii="Calibri" w:hAnsi="Calibri"/>
        </w:rPr>
        <w:t xml:space="preserve"> concreto, en</w:t>
      </w:r>
      <w:r w:rsidRPr="00604E29">
        <w:rPr>
          <w:rFonts w:ascii="Calibri" w:hAnsi="Calibri"/>
        </w:rPr>
        <w:t xml:space="preserve"> 2019</w:t>
      </w:r>
      <w:r w:rsidR="006E2A89" w:rsidRPr="00604E29">
        <w:rPr>
          <w:rFonts w:ascii="Calibri" w:hAnsi="Calibri"/>
        </w:rPr>
        <w:t>, la compañía comenzó a vender:</w:t>
      </w:r>
      <w:r w:rsidR="0092630B" w:rsidRPr="00604E29">
        <w:rPr>
          <w:rFonts w:ascii="Calibri" w:hAnsi="Calibri"/>
        </w:rPr>
        <w:t xml:space="preserve"> </w:t>
      </w:r>
      <w:r w:rsidRPr="00604E29">
        <w:rPr>
          <w:rFonts w:ascii="Calibri" w:hAnsi="Calibri"/>
          <w:bCs/>
        </w:rPr>
        <w:t>Gama BIO</w:t>
      </w:r>
      <w:r w:rsidR="0092630B" w:rsidRPr="00604E29">
        <w:rPr>
          <w:rFonts w:ascii="Calibri" w:hAnsi="Calibri"/>
          <w:bCs/>
        </w:rPr>
        <w:t xml:space="preserve"> (</w:t>
      </w:r>
      <w:r w:rsidRPr="00604E29">
        <w:rPr>
          <w:rFonts w:ascii="Calibri" w:hAnsi="Calibri"/>
        </w:rPr>
        <w:t>Galleta con avena y trigo</w:t>
      </w:r>
      <w:r w:rsidR="0092630B" w:rsidRPr="00604E29">
        <w:rPr>
          <w:rFonts w:ascii="Calibri" w:hAnsi="Calibri"/>
        </w:rPr>
        <w:t xml:space="preserve">; </w:t>
      </w:r>
      <w:r w:rsidRPr="00604E29">
        <w:rPr>
          <w:rFonts w:ascii="Calibri" w:hAnsi="Calibri"/>
        </w:rPr>
        <w:t>Galleta con chips de chocolate</w:t>
      </w:r>
      <w:r w:rsidR="0092630B" w:rsidRPr="00604E29">
        <w:rPr>
          <w:rFonts w:ascii="Calibri" w:hAnsi="Calibri"/>
        </w:rPr>
        <w:t xml:space="preserve">; </w:t>
      </w:r>
      <w:r w:rsidRPr="00604E29">
        <w:rPr>
          <w:rFonts w:ascii="Calibri" w:hAnsi="Calibri"/>
        </w:rPr>
        <w:t xml:space="preserve">Galleta </w:t>
      </w:r>
      <w:r w:rsidR="0072480B">
        <w:rPr>
          <w:rFonts w:ascii="Calibri" w:hAnsi="Calibri"/>
        </w:rPr>
        <w:t>cuatro</w:t>
      </w:r>
      <w:r w:rsidRPr="00604E29">
        <w:rPr>
          <w:rFonts w:ascii="Calibri" w:hAnsi="Calibri"/>
        </w:rPr>
        <w:t xml:space="preserve"> cereales con espelta</w:t>
      </w:r>
      <w:r w:rsidR="0092630B" w:rsidRPr="00604E29">
        <w:rPr>
          <w:rFonts w:ascii="Calibri" w:hAnsi="Calibri"/>
        </w:rPr>
        <w:t xml:space="preserve">; </w:t>
      </w:r>
      <w:r w:rsidRPr="00604E29">
        <w:rPr>
          <w:rFonts w:ascii="Calibri" w:hAnsi="Calibri"/>
        </w:rPr>
        <w:t>Digestive avena choco</w:t>
      </w:r>
      <w:r w:rsidR="0092630B" w:rsidRPr="00604E29">
        <w:rPr>
          <w:rFonts w:ascii="Calibri" w:hAnsi="Calibri"/>
        </w:rPr>
        <w:t xml:space="preserve">; </w:t>
      </w:r>
      <w:r w:rsidRPr="00604E29">
        <w:rPr>
          <w:rFonts w:ascii="Calibri" w:hAnsi="Calibri"/>
        </w:rPr>
        <w:t>Digestive avena fruta</w:t>
      </w:r>
      <w:r w:rsidR="0092630B" w:rsidRPr="00604E29">
        <w:rPr>
          <w:rFonts w:ascii="Calibri" w:hAnsi="Calibri"/>
        </w:rPr>
        <w:t xml:space="preserve">; </w:t>
      </w:r>
      <w:r w:rsidRPr="00604E29">
        <w:rPr>
          <w:rFonts w:ascii="Calibri" w:hAnsi="Calibri"/>
        </w:rPr>
        <w:t xml:space="preserve">Digestive </w:t>
      </w:r>
      <w:proofErr w:type="spellStart"/>
      <w:r w:rsidRPr="00604E29">
        <w:rPr>
          <w:rFonts w:ascii="Calibri" w:hAnsi="Calibri"/>
        </w:rPr>
        <w:t>chía</w:t>
      </w:r>
      <w:r w:rsidR="0092630B" w:rsidRPr="00604E29">
        <w:rPr>
          <w:rFonts w:ascii="Calibri" w:hAnsi="Calibri"/>
        </w:rPr>
        <w:t>y</w:t>
      </w:r>
      <w:proofErr w:type="spellEnd"/>
      <w:r w:rsidR="0092630B" w:rsidRPr="00604E29">
        <w:rPr>
          <w:rFonts w:ascii="Calibri" w:hAnsi="Calibri"/>
        </w:rPr>
        <w:t xml:space="preserve"> </w:t>
      </w:r>
      <w:r w:rsidRPr="00604E29">
        <w:rPr>
          <w:rFonts w:ascii="Calibri" w:hAnsi="Calibri"/>
        </w:rPr>
        <w:t xml:space="preserve">Cracker Queso </w:t>
      </w:r>
      <w:proofErr w:type="gramStart"/>
      <w:r w:rsidRPr="00604E29">
        <w:rPr>
          <w:rFonts w:ascii="Calibri" w:hAnsi="Calibri"/>
        </w:rPr>
        <w:t>Quinoa</w:t>
      </w:r>
      <w:proofErr w:type="gramEnd"/>
      <w:r w:rsidR="0092630B" w:rsidRPr="00604E29">
        <w:rPr>
          <w:rFonts w:ascii="Calibri" w:hAnsi="Calibri"/>
        </w:rPr>
        <w:t xml:space="preserve">); </w:t>
      </w:r>
      <w:r w:rsidRPr="00604E29">
        <w:rPr>
          <w:rFonts w:ascii="Calibri" w:hAnsi="Calibri"/>
          <w:bCs/>
        </w:rPr>
        <w:t xml:space="preserve">Gama </w:t>
      </w:r>
      <w:proofErr w:type="spellStart"/>
      <w:r w:rsidRPr="00604E29">
        <w:rPr>
          <w:rFonts w:ascii="Calibri" w:hAnsi="Calibri"/>
          <w:bCs/>
        </w:rPr>
        <w:t>Vitalday</w:t>
      </w:r>
      <w:proofErr w:type="spellEnd"/>
      <w:r w:rsidR="0092630B" w:rsidRPr="00604E29">
        <w:rPr>
          <w:rFonts w:ascii="Calibri" w:hAnsi="Calibri"/>
          <w:bCs/>
        </w:rPr>
        <w:t xml:space="preserve"> (</w:t>
      </w:r>
      <w:r w:rsidRPr="00604E29">
        <w:rPr>
          <w:rFonts w:ascii="Calibri" w:hAnsi="Calibri"/>
        </w:rPr>
        <w:t>Brownie</w:t>
      </w:r>
      <w:r w:rsidR="0092630B" w:rsidRPr="00604E29">
        <w:rPr>
          <w:rFonts w:ascii="Calibri" w:hAnsi="Calibri"/>
        </w:rPr>
        <w:t xml:space="preserve"> y </w:t>
      </w:r>
      <w:proofErr w:type="spellStart"/>
      <w:r w:rsidRPr="00604E29">
        <w:rPr>
          <w:rFonts w:ascii="Calibri" w:hAnsi="Calibri"/>
        </w:rPr>
        <w:t>Chocobom</w:t>
      </w:r>
      <w:proofErr w:type="spellEnd"/>
      <w:r w:rsidRPr="00604E29">
        <w:rPr>
          <w:rFonts w:ascii="Calibri" w:hAnsi="Calibri"/>
        </w:rPr>
        <w:t xml:space="preserve"> Sin Palma</w:t>
      </w:r>
      <w:r w:rsidR="0092630B" w:rsidRPr="00604E29">
        <w:rPr>
          <w:rFonts w:ascii="Calibri" w:hAnsi="Calibri"/>
        </w:rPr>
        <w:t xml:space="preserve">); </w:t>
      </w:r>
      <w:r w:rsidRPr="00604E29">
        <w:rPr>
          <w:rFonts w:ascii="Calibri" w:hAnsi="Calibri"/>
          <w:bCs/>
        </w:rPr>
        <w:t>Gama Sin Gluten</w:t>
      </w:r>
      <w:r w:rsidR="0092630B" w:rsidRPr="00604E29">
        <w:rPr>
          <w:rFonts w:ascii="Calibri" w:hAnsi="Calibri"/>
          <w:bCs/>
        </w:rPr>
        <w:t xml:space="preserve"> (</w:t>
      </w:r>
      <w:r w:rsidRPr="00604E29">
        <w:rPr>
          <w:rFonts w:ascii="Calibri" w:hAnsi="Calibri"/>
        </w:rPr>
        <w:t>Avena</w:t>
      </w:r>
      <w:r w:rsidR="0092630B" w:rsidRPr="00604E29">
        <w:rPr>
          <w:rFonts w:ascii="Calibri" w:hAnsi="Calibri"/>
        </w:rPr>
        <w:t xml:space="preserve">), y </w:t>
      </w:r>
      <w:r w:rsidRPr="00604E29">
        <w:rPr>
          <w:rFonts w:ascii="Calibri" w:hAnsi="Calibri"/>
          <w:bCs/>
        </w:rPr>
        <w:t xml:space="preserve">Gama </w:t>
      </w:r>
      <w:proofErr w:type="spellStart"/>
      <w:r w:rsidRPr="00604E29">
        <w:rPr>
          <w:rFonts w:ascii="Calibri" w:hAnsi="Calibri"/>
          <w:bCs/>
        </w:rPr>
        <w:t>Diet</w:t>
      </w:r>
      <w:proofErr w:type="spellEnd"/>
      <w:r w:rsidRPr="00604E29">
        <w:rPr>
          <w:rFonts w:ascii="Calibri" w:hAnsi="Calibri"/>
          <w:bCs/>
        </w:rPr>
        <w:t xml:space="preserve"> </w:t>
      </w:r>
      <w:proofErr w:type="spellStart"/>
      <w:r w:rsidRPr="00604E29">
        <w:rPr>
          <w:rFonts w:ascii="Calibri" w:hAnsi="Calibri"/>
          <w:bCs/>
        </w:rPr>
        <w:t>Nature</w:t>
      </w:r>
      <w:proofErr w:type="spellEnd"/>
      <w:r w:rsidR="0092630B" w:rsidRPr="00604E29">
        <w:rPr>
          <w:rFonts w:ascii="Calibri" w:hAnsi="Calibri"/>
        </w:rPr>
        <w:t xml:space="preserve"> (</w:t>
      </w:r>
      <w:r w:rsidRPr="00604E29">
        <w:rPr>
          <w:rFonts w:ascii="Calibri" w:hAnsi="Calibri"/>
        </w:rPr>
        <w:t>Surtido</w:t>
      </w:r>
      <w:r w:rsidR="0092630B" w:rsidRPr="00604E29">
        <w:rPr>
          <w:rFonts w:ascii="Calibri" w:hAnsi="Calibri"/>
        </w:rPr>
        <w:t xml:space="preserve"> y </w:t>
      </w:r>
      <w:r w:rsidRPr="00604E29">
        <w:rPr>
          <w:rFonts w:ascii="Calibri" w:hAnsi="Calibri"/>
        </w:rPr>
        <w:t>Tortitas</w:t>
      </w:r>
      <w:r w:rsidR="0092630B" w:rsidRPr="00604E29">
        <w:rPr>
          <w:rFonts w:ascii="Calibri" w:hAnsi="Calibri"/>
        </w:rPr>
        <w:t xml:space="preserve">). </w:t>
      </w:r>
    </w:p>
    <w:p w14:paraId="4B44BDAB" w14:textId="45FE85B0" w:rsidR="002953A2" w:rsidRDefault="00312EB3" w:rsidP="00126778">
      <w:pPr>
        <w:jc w:val="both"/>
        <w:rPr>
          <w:rFonts w:ascii="Calibri" w:hAnsi="Calibri"/>
          <w:b/>
        </w:rPr>
      </w:pPr>
      <w:r>
        <w:rPr>
          <w:noProof/>
        </w:rPr>
        <w:drawing>
          <wp:anchor distT="0" distB="0" distL="114300" distR="114300" simplePos="0" relativeHeight="251703296" behindDoc="0" locked="0" layoutInCell="1" allowOverlap="1" wp14:anchorId="3A753E27" wp14:editId="77B9E21A">
            <wp:simplePos x="0" y="0"/>
            <wp:positionH relativeFrom="column">
              <wp:posOffset>3400425</wp:posOffset>
            </wp:positionH>
            <wp:positionV relativeFrom="paragraph">
              <wp:posOffset>93345</wp:posOffset>
            </wp:positionV>
            <wp:extent cx="2139950" cy="156210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9950" cy="1562100"/>
                    </a:xfrm>
                    <a:prstGeom prst="rect">
                      <a:avLst/>
                    </a:prstGeom>
                    <a:ln>
                      <a:noFill/>
                    </a:ln>
                  </pic:spPr>
                </pic:pic>
              </a:graphicData>
            </a:graphic>
            <wp14:sizeRelH relativeFrom="margin">
              <wp14:pctWidth>0</wp14:pctWidth>
            </wp14:sizeRelH>
            <wp14:sizeRelV relativeFrom="margin">
              <wp14:pctHeight>0</wp14:pctHeight>
            </wp14:sizeRelV>
          </wp:anchor>
        </w:drawing>
      </w:r>
    </w:p>
    <w:p w14:paraId="272D2F66" w14:textId="75717882" w:rsidR="00A015B2" w:rsidRPr="00604E29" w:rsidRDefault="00ED4999" w:rsidP="00ED4999">
      <w:pPr>
        <w:jc w:val="both"/>
        <w:rPr>
          <w:rFonts w:ascii="Calibri" w:hAnsi="Calibri" w:cs="Calibri"/>
        </w:rPr>
      </w:pPr>
      <w:r w:rsidRPr="00604E29">
        <w:rPr>
          <w:rFonts w:ascii="Calibri" w:hAnsi="Calibri"/>
        </w:rPr>
        <w:t>En 202</w:t>
      </w:r>
      <w:r w:rsidR="00F66807">
        <w:rPr>
          <w:rFonts w:ascii="Calibri" w:hAnsi="Calibri"/>
        </w:rPr>
        <w:t>1</w:t>
      </w:r>
      <w:r w:rsidRPr="00604E29">
        <w:rPr>
          <w:rFonts w:ascii="Calibri" w:hAnsi="Calibri"/>
        </w:rPr>
        <w:t>, Galletas Gullón</w:t>
      </w:r>
      <w:r w:rsidR="002953A2" w:rsidRPr="00604E29">
        <w:rPr>
          <w:rFonts w:ascii="Calibri" w:hAnsi="Calibri"/>
        </w:rPr>
        <w:t xml:space="preserve"> se ha</w:t>
      </w:r>
      <w:r w:rsidRPr="00604E29">
        <w:rPr>
          <w:rFonts w:ascii="Calibri" w:hAnsi="Calibri"/>
        </w:rPr>
        <w:t xml:space="preserve"> lanz</w:t>
      </w:r>
      <w:r w:rsidR="002953A2" w:rsidRPr="00604E29">
        <w:rPr>
          <w:rFonts w:ascii="Calibri" w:hAnsi="Calibri"/>
        </w:rPr>
        <w:t>ado</w:t>
      </w:r>
      <w:r w:rsidRPr="00604E29">
        <w:rPr>
          <w:rFonts w:ascii="Calibri" w:hAnsi="Calibri"/>
        </w:rPr>
        <w:t xml:space="preserve"> al mercado</w:t>
      </w:r>
      <w:r w:rsidR="006E2A89" w:rsidRPr="00604E29">
        <w:rPr>
          <w:rFonts w:ascii="Calibri" w:hAnsi="Calibri"/>
        </w:rPr>
        <w:t xml:space="preserve"> con</w:t>
      </w:r>
      <w:r w:rsidRPr="00604E29">
        <w:rPr>
          <w:rFonts w:ascii="Calibri" w:hAnsi="Calibri"/>
        </w:rPr>
        <w:t xml:space="preserve"> nuevos productos en su </w:t>
      </w:r>
      <w:proofErr w:type="gramStart"/>
      <w:r w:rsidRPr="00604E29">
        <w:rPr>
          <w:rFonts w:ascii="Calibri" w:hAnsi="Calibri"/>
        </w:rPr>
        <w:t xml:space="preserve">Gama </w:t>
      </w:r>
      <w:r w:rsidR="00312EB3" w:rsidRPr="00604E29">
        <w:rPr>
          <w:rFonts w:ascii="Calibri" w:hAnsi="Calibri"/>
        </w:rPr>
        <w:t xml:space="preserve"> </w:t>
      </w:r>
      <w:r w:rsidRPr="00604E29">
        <w:rPr>
          <w:rFonts w:ascii="Calibri" w:hAnsi="Calibri"/>
        </w:rPr>
        <w:t>BIO</w:t>
      </w:r>
      <w:proofErr w:type="gramEnd"/>
      <w:r w:rsidRPr="00604E29">
        <w:rPr>
          <w:rFonts w:ascii="Calibri" w:hAnsi="Calibri"/>
        </w:rPr>
        <w:t xml:space="preserve"> (</w:t>
      </w:r>
      <w:r w:rsidR="00126778" w:rsidRPr="00604E29">
        <w:rPr>
          <w:rFonts w:ascii="Calibri" w:hAnsi="Calibri" w:cs="Calibri"/>
        </w:rPr>
        <w:t>Bio Choco Chips</w:t>
      </w:r>
      <w:r w:rsidRPr="00604E29">
        <w:rPr>
          <w:rFonts w:ascii="Calibri" w:hAnsi="Calibri" w:cs="Calibri"/>
        </w:rPr>
        <w:t xml:space="preserve">; </w:t>
      </w:r>
      <w:r w:rsidR="00126778" w:rsidRPr="00604E29">
        <w:rPr>
          <w:rFonts w:ascii="Calibri" w:hAnsi="Calibri" w:cs="Calibri"/>
        </w:rPr>
        <w:t>Bio Maria Integral</w:t>
      </w:r>
      <w:r w:rsidRPr="00604E29">
        <w:rPr>
          <w:rFonts w:ascii="Calibri" w:hAnsi="Calibri" w:cs="Calibri"/>
        </w:rPr>
        <w:t xml:space="preserve">; </w:t>
      </w:r>
      <w:r w:rsidR="00126778" w:rsidRPr="00604E29">
        <w:rPr>
          <w:rFonts w:ascii="Calibri" w:hAnsi="Calibri" w:cs="Calibri"/>
        </w:rPr>
        <w:t>Bio María Dorada</w:t>
      </w:r>
      <w:r w:rsidRPr="00604E29">
        <w:rPr>
          <w:rFonts w:ascii="Calibri" w:hAnsi="Calibri" w:cs="Calibri"/>
        </w:rPr>
        <w:t xml:space="preserve">; </w:t>
      </w:r>
      <w:r w:rsidR="00126778" w:rsidRPr="00604E29">
        <w:rPr>
          <w:rFonts w:ascii="Calibri" w:hAnsi="Calibri" w:cs="Calibri"/>
        </w:rPr>
        <w:t>Bio Cookies</w:t>
      </w:r>
      <w:r w:rsidRPr="00604E29">
        <w:rPr>
          <w:rFonts w:ascii="Calibri" w:hAnsi="Calibri" w:cs="Calibri"/>
        </w:rPr>
        <w:t xml:space="preserve">; </w:t>
      </w:r>
      <w:r w:rsidR="00126778" w:rsidRPr="00604E29">
        <w:rPr>
          <w:rFonts w:ascii="Calibri" w:hAnsi="Calibri" w:cs="Calibri"/>
        </w:rPr>
        <w:t>Bio Tortitas de Maíz</w:t>
      </w:r>
      <w:r w:rsidRPr="00604E29">
        <w:rPr>
          <w:rFonts w:ascii="Calibri" w:hAnsi="Calibri" w:cs="Calibri"/>
        </w:rPr>
        <w:t xml:space="preserve">, y </w:t>
      </w:r>
      <w:r w:rsidR="00126778" w:rsidRPr="00604E29">
        <w:rPr>
          <w:rFonts w:ascii="Calibri" w:hAnsi="Calibri" w:cs="Calibri"/>
        </w:rPr>
        <w:t>Bio Tortitas de Arroz Integral</w:t>
      </w:r>
      <w:r w:rsidRPr="00604E29">
        <w:rPr>
          <w:rFonts w:ascii="Calibri" w:hAnsi="Calibri" w:cs="Calibri"/>
        </w:rPr>
        <w:t xml:space="preserve">) y en su </w:t>
      </w:r>
      <w:r w:rsidR="005B1668">
        <w:rPr>
          <w:rFonts w:ascii="Calibri" w:hAnsi="Calibri" w:cs="Calibri"/>
          <w:bCs/>
        </w:rPr>
        <w:t>gama ZERO sin azúcares</w:t>
      </w:r>
      <w:r w:rsidRPr="00604E29">
        <w:rPr>
          <w:rFonts w:ascii="Calibri" w:hAnsi="Calibri" w:cs="Calibri"/>
        </w:rPr>
        <w:t xml:space="preserve"> (</w:t>
      </w:r>
      <w:r w:rsidR="005B1668">
        <w:rPr>
          <w:rFonts w:ascii="Calibri" w:hAnsi="Calibri" w:cs="Calibri"/>
        </w:rPr>
        <w:t xml:space="preserve">antes </w:t>
      </w:r>
      <w:proofErr w:type="spellStart"/>
      <w:r w:rsidR="005B1668">
        <w:rPr>
          <w:rFonts w:ascii="Calibri" w:hAnsi="Calibri" w:cs="Calibri"/>
        </w:rPr>
        <w:t>Diet</w:t>
      </w:r>
      <w:proofErr w:type="spellEnd"/>
      <w:r w:rsidR="005B1668">
        <w:rPr>
          <w:rFonts w:ascii="Calibri" w:hAnsi="Calibri" w:cs="Calibri"/>
        </w:rPr>
        <w:t xml:space="preserve"> </w:t>
      </w:r>
      <w:proofErr w:type="spellStart"/>
      <w:r w:rsidR="005B1668">
        <w:rPr>
          <w:rFonts w:ascii="Calibri" w:hAnsi="Calibri" w:cs="Calibri"/>
        </w:rPr>
        <w:t>Nature</w:t>
      </w:r>
      <w:proofErr w:type="spellEnd"/>
      <w:r w:rsidRPr="00604E29">
        <w:rPr>
          <w:rFonts w:ascii="Calibri" w:hAnsi="Calibri" w:cs="Calibri"/>
        </w:rPr>
        <w:t xml:space="preserve">). </w:t>
      </w:r>
    </w:p>
    <w:p w14:paraId="0B803393" w14:textId="77777777" w:rsidR="0093270E" w:rsidRDefault="0093270E" w:rsidP="00952625">
      <w:pPr>
        <w:jc w:val="both"/>
      </w:pPr>
    </w:p>
    <w:p w14:paraId="504747DF" w14:textId="77777777" w:rsidR="0093270E" w:rsidRDefault="0093270E" w:rsidP="00952625">
      <w:pPr>
        <w:jc w:val="both"/>
        <w:rPr>
          <w:b/>
        </w:rPr>
      </w:pPr>
    </w:p>
    <w:p w14:paraId="691D2C71" w14:textId="77777777" w:rsidR="005B1668" w:rsidRDefault="005B1668">
      <w:pPr>
        <w:rPr>
          <w:b/>
        </w:rPr>
      </w:pPr>
      <w:r>
        <w:rPr>
          <w:b/>
        </w:rPr>
        <w:br w:type="page"/>
      </w:r>
    </w:p>
    <w:p w14:paraId="5FE8DB31" w14:textId="29464727" w:rsidR="005B1668" w:rsidRPr="00952625" w:rsidRDefault="005B1668" w:rsidP="005B1668">
      <w:pPr>
        <w:jc w:val="both"/>
        <w:rPr>
          <w:b/>
        </w:rPr>
      </w:pPr>
      <w:r>
        <w:rPr>
          <w:b/>
        </w:rPr>
        <w:lastRenderedPageBreak/>
        <w:t>Relanzamiento de la gama sin azúcares</w:t>
      </w:r>
    </w:p>
    <w:p w14:paraId="6D3A2D4A" w14:textId="1E088879" w:rsidR="005B1668" w:rsidRDefault="00FF51C7" w:rsidP="00952625">
      <w:pPr>
        <w:jc w:val="both"/>
        <w:rPr>
          <w:rFonts w:ascii="Calibri" w:hAnsi="Calibri"/>
        </w:rPr>
      </w:pPr>
      <w:r>
        <w:rPr>
          <w:rFonts w:ascii="Calibri" w:hAnsi="Calibri"/>
        </w:rPr>
        <w:t xml:space="preserve">Galletas Gullón ha actualizado su gama sin azúcar, antes </w:t>
      </w:r>
      <w:proofErr w:type="spellStart"/>
      <w:r>
        <w:rPr>
          <w:rFonts w:ascii="Calibri" w:hAnsi="Calibri"/>
        </w:rPr>
        <w:t>Diet</w:t>
      </w:r>
      <w:proofErr w:type="spellEnd"/>
      <w:r>
        <w:rPr>
          <w:rFonts w:ascii="Calibri" w:hAnsi="Calibri"/>
        </w:rPr>
        <w:t xml:space="preserve"> </w:t>
      </w:r>
      <w:proofErr w:type="spellStart"/>
      <w:r>
        <w:rPr>
          <w:rFonts w:ascii="Calibri" w:hAnsi="Calibri"/>
        </w:rPr>
        <w:t>Nature</w:t>
      </w:r>
      <w:proofErr w:type="spellEnd"/>
      <w:r>
        <w:rPr>
          <w:rFonts w:ascii="Calibri" w:hAnsi="Calibri"/>
        </w:rPr>
        <w:t>, bajo la denominación de ZERO sin azúcares que con 2</w:t>
      </w:r>
      <w:r w:rsidR="00F66807">
        <w:rPr>
          <w:rFonts w:ascii="Calibri" w:hAnsi="Calibri"/>
        </w:rPr>
        <w:t>0</w:t>
      </w:r>
      <w:r>
        <w:rPr>
          <w:rFonts w:ascii="Calibri" w:hAnsi="Calibri"/>
        </w:rPr>
        <w:t xml:space="preserve"> referencias es la oferta más amplia del mercado. Con el relanzamiento de esta variedad, la galletera ha incorporado el sistema de etiquetado </w:t>
      </w:r>
      <w:proofErr w:type="spellStart"/>
      <w:r>
        <w:rPr>
          <w:rFonts w:ascii="Calibri" w:hAnsi="Calibri"/>
        </w:rPr>
        <w:t>NutriScore</w:t>
      </w:r>
      <w:proofErr w:type="spellEnd"/>
      <w:r w:rsidR="00312EB3">
        <w:rPr>
          <w:rFonts w:ascii="Calibri" w:hAnsi="Calibri"/>
        </w:rPr>
        <w:t xml:space="preserve">, enmarcando </w:t>
      </w:r>
      <w:r>
        <w:rPr>
          <w:rFonts w:ascii="Calibri" w:hAnsi="Calibri"/>
        </w:rPr>
        <w:t>la mayoría de sus productos en las letras A y B</w:t>
      </w:r>
      <w:r w:rsidR="00312EB3">
        <w:rPr>
          <w:rFonts w:ascii="Calibri" w:hAnsi="Calibri"/>
        </w:rPr>
        <w:t>, la V-</w:t>
      </w:r>
      <w:proofErr w:type="spellStart"/>
      <w:r w:rsidR="00312EB3">
        <w:rPr>
          <w:rFonts w:ascii="Calibri" w:hAnsi="Calibri"/>
        </w:rPr>
        <w:t>Label</w:t>
      </w:r>
      <w:proofErr w:type="spellEnd"/>
      <w:r w:rsidR="00312EB3">
        <w:rPr>
          <w:rFonts w:ascii="Calibri" w:hAnsi="Calibri"/>
        </w:rPr>
        <w:t xml:space="preserve"> para las galletas vegetarianas y con el sello </w:t>
      </w:r>
      <w:r w:rsidR="00312EB3" w:rsidRPr="00C508D3">
        <w:rPr>
          <w:rFonts w:ascii="Calibri" w:hAnsi="Calibri"/>
          <w:i/>
          <w:iCs/>
        </w:rPr>
        <w:t xml:space="preserve">FSC (Forest </w:t>
      </w:r>
      <w:proofErr w:type="spellStart"/>
      <w:r w:rsidR="00312EB3" w:rsidRPr="00C508D3">
        <w:rPr>
          <w:rFonts w:ascii="Calibri" w:hAnsi="Calibri"/>
          <w:i/>
          <w:iCs/>
        </w:rPr>
        <w:t>Stewardship</w:t>
      </w:r>
      <w:proofErr w:type="spellEnd"/>
      <w:r w:rsidR="00312EB3" w:rsidRPr="00C508D3">
        <w:rPr>
          <w:rFonts w:ascii="Calibri" w:hAnsi="Calibri"/>
          <w:i/>
          <w:iCs/>
        </w:rPr>
        <w:t xml:space="preserve"> Council)</w:t>
      </w:r>
      <w:r w:rsidR="00312EB3" w:rsidRPr="00312EB3">
        <w:rPr>
          <w:rFonts w:ascii="Calibri" w:hAnsi="Calibri"/>
        </w:rPr>
        <w:t xml:space="preserve"> </w:t>
      </w:r>
      <w:r w:rsidR="00C508D3">
        <w:rPr>
          <w:rFonts w:ascii="Calibri" w:hAnsi="Calibri"/>
        </w:rPr>
        <w:t xml:space="preserve">que </w:t>
      </w:r>
      <w:r w:rsidR="00312EB3" w:rsidRPr="00312EB3">
        <w:rPr>
          <w:rFonts w:ascii="Calibri" w:hAnsi="Calibri"/>
        </w:rPr>
        <w:t>asegura que</w:t>
      </w:r>
      <w:r w:rsidR="00312EB3">
        <w:rPr>
          <w:rFonts w:ascii="Calibri" w:hAnsi="Calibri"/>
        </w:rPr>
        <w:t xml:space="preserve"> el cartón usado en el embalaje </w:t>
      </w:r>
      <w:r w:rsidR="00312EB3" w:rsidRPr="00312EB3">
        <w:rPr>
          <w:rFonts w:ascii="Calibri" w:hAnsi="Calibri"/>
        </w:rPr>
        <w:t>procede</w:t>
      </w:r>
      <w:r w:rsidR="00312EB3">
        <w:rPr>
          <w:rFonts w:ascii="Calibri" w:hAnsi="Calibri"/>
        </w:rPr>
        <w:t xml:space="preserve"> de</w:t>
      </w:r>
      <w:r w:rsidR="00312EB3" w:rsidRPr="00312EB3">
        <w:rPr>
          <w:rFonts w:ascii="Calibri" w:hAnsi="Calibri"/>
        </w:rPr>
        <w:t xml:space="preserve"> bosques gestionados de forma responsable y de materiales reciclados</w:t>
      </w:r>
      <w:r>
        <w:rPr>
          <w:rFonts w:ascii="Calibri" w:hAnsi="Calibri"/>
        </w:rPr>
        <w:t>.</w:t>
      </w:r>
      <w:r w:rsidR="00312EB3">
        <w:rPr>
          <w:rFonts w:ascii="Calibri" w:hAnsi="Calibri"/>
        </w:rPr>
        <w:t xml:space="preserve"> </w:t>
      </w:r>
    </w:p>
    <w:p w14:paraId="5628F94F" w14:textId="77777777" w:rsidR="0096030A" w:rsidRDefault="0096030A" w:rsidP="00952625">
      <w:pPr>
        <w:jc w:val="both"/>
        <w:rPr>
          <w:rFonts w:ascii="Calibri" w:hAnsi="Calibri"/>
        </w:rPr>
      </w:pPr>
    </w:p>
    <w:p w14:paraId="1BC6FC0B" w14:textId="69C3B2AC" w:rsidR="0096030A" w:rsidRPr="00952625" w:rsidRDefault="0096030A" w:rsidP="0096030A">
      <w:pPr>
        <w:jc w:val="both"/>
        <w:rPr>
          <w:b/>
        </w:rPr>
      </w:pPr>
      <w:r>
        <w:rPr>
          <w:b/>
        </w:rPr>
        <w:t>Innovación en 2023</w:t>
      </w:r>
    </w:p>
    <w:p w14:paraId="4C19FB35" w14:textId="283DCFDD" w:rsidR="0096030A" w:rsidRDefault="0096030A" w:rsidP="00952625">
      <w:pPr>
        <w:jc w:val="both"/>
        <w:rPr>
          <w:bCs/>
        </w:rPr>
      </w:pPr>
      <w:r>
        <w:rPr>
          <w:bCs/>
        </w:rPr>
        <w:t>La compañía invierte un porcentaje de su beneficio en innovación por encima de la media europea para desarrollar nuevos productos y mejorar sus procesos productivos. En el año 2023 ha sorprendido al mercado con dos nuevos lanzamientos fruto de este esfuerzo por desarrollar los mejores productos.</w:t>
      </w:r>
    </w:p>
    <w:p w14:paraId="1922433A" w14:textId="2DD1AB59" w:rsidR="0096030A" w:rsidRDefault="0096030A" w:rsidP="00952625">
      <w:pPr>
        <w:jc w:val="both"/>
        <w:rPr>
          <w:bCs/>
        </w:rPr>
      </w:pPr>
    </w:p>
    <w:p w14:paraId="56EE7576" w14:textId="5FA7365E" w:rsidR="0096030A" w:rsidRDefault="00B318AE" w:rsidP="00952625">
      <w:pPr>
        <w:jc w:val="both"/>
        <w:rPr>
          <w:bCs/>
        </w:rPr>
      </w:pPr>
      <w:r>
        <w:rPr>
          <w:noProof/>
        </w:rPr>
        <w:drawing>
          <wp:anchor distT="0" distB="0" distL="114300" distR="114300" simplePos="0" relativeHeight="251711488" behindDoc="0" locked="0" layoutInCell="1" allowOverlap="1" wp14:anchorId="69517137" wp14:editId="7CE34928">
            <wp:simplePos x="0" y="0"/>
            <wp:positionH relativeFrom="margin">
              <wp:align>right</wp:align>
            </wp:positionH>
            <wp:positionV relativeFrom="paragraph">
              <wp:posOffset>22860</wp:posOffset>
            </wp:positionV>
            <wp:extent cx="1228725" cy="790259"/>
            <wp:effectExtent l="0" t="0" r="0" b="0"/>
            <wp:wrapSquare wrapText="bothSides"/>
            <wp:docPr id="535659156" name="Imagen 53565915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1228725" cy="790259"/>
                    </a:xfrm>
                    <a:prstGeom prst="rect">
                      <a:avLst/>
                    </a:prstGeom>
                  </pic:spPr>
                </pic:pic>
              </a:graphicData>
            </a:graphic>
          </wp:anchor>
        </w:drawing>
      </w:r>
      <w:r w:rsidR="0096030A">
        <w:rPr>
          <w:bCs/>
        </w:rPr>
        <w:t xml:space="preserve">La nueva familia </w:t>
      </w:r>
      <w:proofErr w:type="spellStart"/>
      <w:r w:rsidR="0096030A">
        <w:rPr>
          <w:bCs/>
        </w:rPr>
        <w:t>Vitalgrain</w:t>
      </w:r>
      <w:proofErr w:type="spellEnd"/>
      <w:r w:rsidR="0096030A">
        <w:rPr>
          <w:bCs/>
        </w:rPr>
        <w:t xml:space="preserve"> es un tipo de galleta </w:t>
      </w:r>
      <w:r w:rsidR="0096030A" w:rsidRPr="0096030A">
        <w:rPr>
          <w:bCs/>
        </w:rPr>
        <w:t>ligera, fina y crujiente</w:t>
      </w:r>
      <w:r w:rsidR="0096030A">
        <w:rPr>
          <w:bCs/>
        </w:rPr>
        <w:t xml:space="preserve"> con u</w:t>
      </w:r>
      <w:r w:rsidR="0096030A" w:rsidRPr="0096030A">
        <w:rPr>
          <w:bCs/>
        </w:rPr>
        <w:t>na base de arroz con mezcla de cebada, avena, espelta, centeno y legumbres que le confieren un alto contenido en fibra y todos los aportes nutricionales que ofrece la mezcla equilibrada de cereales, el aceite de girasol alto oleico y el aceite de oliva</w:t>
      </w:r>
      <w:r>
        <w:rPr>
          <w:bCs/>
        </w:rPr>
        <w:t xml:space="preserve">. Esta nueva familia nace con cuatro variedades diferentes: </w:t>
      </w:r>
      <w:proofErr w:type="spellStart"/>
      <w:r w:rsidRPr="00B318AE">
        <w:rPr>
          <w:bCs/>
        </w:rPr>
        <w:t>Vitalgrain</w:t>
      </w:r>
      <w:proofErr w:type="spellEnd"/>
      <w:r w:rsidRPr="00B318AE">
        <w:rPr>
          <w:bCs/>
        </w:rPr>
        <w:t xml:space="preserve"> cacao, avena y naranja; </w:t>
      </w:r>
      <w:proofErr w:type="spellStart"/>
      <w:r w:rsidRPr="00B318AE">
        <w:rPr>
          <w:bCs/>
        </w:rPr>
        <w:t>Vitalgrain</w:t>
      </w:r>
      <w:proofErr w:type="spellEnd"/>
      <w:r w:rsidRPr="00B318AE">
        <w:rPr>
          <w:bCs/>
        </w:rPr>
        <w:t xml:space="preserve"> Espelta, chía y choco; </w:t>
      </w:r>
      <w:proofErr w:type="spellStart"/>
      <w:r w:rsidRPr="00B318AE">
        <w:rPr>
          <w:bCs/>
        </w:rPr>
        <w:t>Vitalgrain</w:t>
      </w:r>
      <w:proofErr w:type="spellEnd"/>
      <w:r w:rsidRPr="00B318AE">
        <w:rPr>
          <w:bCs/>
        </w:rPr>
        <w:t xml:space="preserve"> avena, espelta, cebada y centeno; y </w:t>
      </w:r>
      <w:proofErr w:type="spellStart"/>
      <w:r w:rsidRPr="00B318AE">
        <w:rPr>
          <w:bCs/>
        </w:rPr>
        <w:t>Vitalgrain</w:t>
      </w:r>
      <w:proofErr w:type="spellEnd"/>
      <w:r w:rsidRPr="00B318AE">
        <w:rPr>
          <w:bCs/>
        </w:rPr>
        <w:t xml:space="preserve"> cacao, cebada y centeno.</w:t>
      </w:r>
    </w:p>
    <w:p w14:paraId="14C844EA" w14:textId="77777777" w:rsidR="0096030A" w:rsidRDefault="0096030A" w:rsidP="00952625">
      <w:pPr>
        <w:jc w:val="both"/>
        <w:rPr>
          <w:bCs/>
        </w:rPr>
      </w:pPr>
    </w:p>
    <w:p w14:paraId="75F2AA32" w14:textId="4C740D1B" w:rsidR="0096030A" w:rsidRPr="0096030A" w:rsidRDefault="00B318AE" w:rsidP="00952625">
      <w:pPr>
        <w:jc w:val="both"/>
        <w:rPr>
          <w:bCs/>
        </w:rPr>
      </w:pPr>
      <w:r>
        <w:rPr>
          <w:noProof/>
        </w:rPr>
        <w:drawing>
          <wp:anchor distT="0" distB="0" distL="114300" distR="114300" simplePos="0" relativeHeight="251710464" behindDoc="0" locked="0" layoutInCell="1" allowOverlap="1" wp14:anchorId="1B27AA44" wp14:editId="777B3C6F">
            <wp:simplePos x="0" y="0"/>
            <wp:positionH relativeFrom="column">
              <wp:posOffset>-3810</wp:posOffset>
            </wp:positionH>
            <wp:positionV relativeFrom="paragraph">
              <wp:posOffset>1270</wp:posOffset>
            </wp:positionV>
            <wp:extent cx="2119737" cy="796100"/>
            <wp:effectExtent l="0" t="0" r="0" b="4445"/>
            <wp:wrapSquare wrapText="bothSides"/>
            <wp:docPr id="1853354192" name="Imagen 185335419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119737" cy="796100"/>
                    </a:xfrm>
                    <a:prstGeom prst="rect">
                      <a:avLst/>
                    </a:prstGeom>
                  </pic:spPr>
                </pic:pic>
              </a:graphicData>
            </a:graphic>
          </wp:anchor>
        </w:drawing>
      </w:r>
      <w:r>
        <w:rPr>
          <w:bCs/>
        </w:rPr>
        <w:t xml:space="preserve">Para los más pequeños de la casa, Galletas Gullón ha desarrollado </w:t>
      </w:r>
      <w:proofErr w:type="spellStart"/>
      <w:r>
        <w:rPr>
          <w:bCs/>
        </w:rPr>
        <w:t>Hookies</w:t>
      </w:r>
      <w:proofErr w:type="spellEnd"/>
      <w:r>
        <w:rPr>
          <w:bCs/>
        </w:rPr>
        <w:t xml:space="preserve">, </w:t>
      </w:r>
      <w:r w:rsidRPr="00B318AE">
        <w:rPr>
          <w:bCs/>
        </w:rPr>
        <w:t>una propuesta divertida de ‘mundo pirata’</w:t>
      </w:r>
      <w:r>
        <w:rPr>
          <w:bCs/>
        </w:rPr>
        <w:t xml:space="preserve"> con base </w:t>
      </w:r>
      <w:proofErr w:type="spellStart"/>
      <w:r w:rsidRPr="00B318AE">
        <w:rPr>
          <w:bCs/>
        </w:rPr>
        <w:t>multicereales</w:t>
      </w:r>
      <w:proofErr w:type="spellEnd"/>
      <w:r>
        <w:rPr>
          <w:bCs/>
        </w:rPr>
        <w:t>,</w:t>
      </w:r>
      <w:r w:rsidRPr="00B318AE">
        <w:rPr>
          <w:bCs/>
        </w:rPr>
        <w:t xml:space="preserve"> un alto contenido en fibra, formuladas sin aceite de palma y con aceite de girasol alto oleico</w:t>
      </w:r>
      <w:r>
        <w:rPr>
          <w:bCs/>
        </w:rPr>
        <w:t xml:space="preserve">. La familia </w:t>
      </w:r>
      <w:proofErr w:type="spellStart"/>
      <w:r>
        <w:rPr>
          <w:bCs/>
        </w:rPr>
        <w:t>Hookies</w:t>
      </w:r>
      <w:proofErr w:type="spellEnd"/>
      <w:r>
        <w:rPr>
          <w:bCs/>
        </w:rPr>
        <w:t xml:space="preserve"> tiene tres variedades:</w:t>
      </w:r>
      <w:r w:rsidRPr="00B318AE">
        <w:rPr>
          <w:bCs/>
        </w:rPr>
        <w:t xml:space="preserve"> Mini Cereales, que son libres de alérgeno</w:t>
      </w:r>
      <w:r>
        <w:rPr>
          <w:bCs/>
        </w:rPr>
        <w:t>s</w:t>
      </w:r>
      <w:r w:rsidRPr="00B318AE">
        <w:rPr>
          <w:bCs/>
        </w:rPr>
        <w:t xml:space="preserve"> (sin lactosa, ni proteínas de la leche, sin frutos de cáscara y sin huevo)</w:t>
      </w:r>
      <w:r>
        <w:rPr>
          <w:bCs/>
        </w:rPr>
        <w:t>,</w:t>
      </w:r>
      <w:r w:rsidRPr="00B318AE">
        <w:rPr>
          <w:bCs/>
        </w:rPr>
        <w:t xml:space="preserve"> Sándwich Sin Gluten</w:t>
      </w:r>
      <w:r>
        <w:rPr>
          <w:bCs/>
        </w:rPr>
        <w:t xml:space="preserve"> (</w:t>
      </w:r>
      <w:r w:rsidRPr="00B318AE">
        <w:rPr>
          <w:bCs/>
        </w:rPr>
        <w:t>sin huevo y sin frutos de cáscara</w:t>
      </w:r>
      <w:r>
        <w:rPr>
          <w:bCs/>
        </w:rPr>
        <w:t>)</w:t>
      </w:r>
      <w:r w:rsidRPr="00B318AE">
        <w:rPr>
          <w:bCs/>
        </w:rPr>
        <w:t xml:space="preserve"> y las Finas </w:t>
      </w:r>
      <w:proofErr w:type="spellStart"/>
      <w:r w:rsidRPr="00B318AE">
        <w:rPr>
          <w:bCs/>
        </w:rPr>
        <w:t>Chocoleche</w:t>
      </w:r>
      <w:proofErr w:type="spellEnd"/>
      <w:r w:rsidRPr="00B318AE">
        <w:rPr>
          <w:bCs/>
        </w:rPr>
        <w:t>.</w:t>
      </w:r>
    </w:p>
    <w:p w14:paraId="4BDC534C" w14:textId="77777777" w:rsidR="005B1668" w:rsidRDefault="005B1668" w:rsidP="00952625">
      <w:pPr>
        <w:jc w:val="both"/>
        <w:rPr>
          <w:b/>
        </w:rPr>
      </w:pPr>
    </w:p>
    <w:p w14:paraId="599D1C10" w14:textId="7FB7034C" w:rsidR="00952625" w:rsidRPr="00952625" w:rsidRDefault="00952625" w:rsidP="00952625">
      <w:pPr>
        <w:jc w:val="both"/>
        <w:rPr>
          <w:b/>
        </w:rPr>
      </w:pPr>
      <w:r>
        <w:rPr>
          <w:b/>
        </w:rPr>
        <w:t>P</w:t>
      </w:r>
      <w:r w:rsidRPr="00952625">
        <w:rPr>
          <w:b/>
        </w:rPr>
        <w:t>rimera marca de referencia para los españoles</w:t>
      </w:r>
      <w:r w:rsidR="00134867">
        <w:rPr>
          <w:b/>
        </w:rPr>
        <w:t xml:space="preserve"> y compañía familiar de Castilla y León</w:t>
      </w:r>
    </w:p>
    <w:p w14:paraId="7B4A7AC9" w14:textId="77777777" w:rsidR="00952625" w:rsidRDefault="00952625" w:rsidP="00952625">
      <w:pPr>
        <w:jc w:val="both"/>
        <w:rPr>
          <w:rFonts w:ascii="Calibri" w:hAnsi="Calibri"/>
        </w:rPr>
      </w:pPr>
    </w:p>
    <w:p w14:paraId="73555D37" w14:textId="21CBB108" w:rsidR="00952625" w:rsidRDefault="00952625" w:rsidP="00952625">
      <w:pPr>
        <w:jc w:val="both"/>
        <w:rPr>
          <w:rFonts w:ascii="Calibri" w:hAnsi="Calibri"/>
        </w:rPr>
      </w:pPr>
      <w:r>
        <w:rPr>
          <w:rFonts w:ascii="Calibri" w:hAnsi="Calibri"/>
        </w:rPr>
        <w:t xml:space="preserve">Según el </w:t>
      </w:r>
      <w:r w:rsidR="00134867">
        <w:rPr>
          <w:rFonts w:ascii="Calibri" w:hAnsi="Calibri"/>
        </w:rPr>
        <w:t>último informe de</w:t>
      </w:r>
      <w:r>
        <w:rPr>
          <w:rFonts w:ascii="Calibri" w:hAnsi="Calibri"/>
        </w:rPr>
        <w:t xml:space="preserve"> </w:t>
      </w:r>
      <w:r w:rsidRPr="00B16E04">
        <w:rPr>
          <w:rFonts w:ascii="Calibri" w:hAnsi="Calibri"/>
        </w:rPr>
        <w:t xml:space="preserve">Brand </w:t>
      </w:r>
      <w:proofErr w:type="spellStart"/>
      <w:r w:rsidRPr="00B16E04">
        <w:rPr>
          <w:rFonts w:ascii="Calibri" w:hAnsi="Calibri"/>
        </w:rPr>
        <w:t>Footprint</w:t>
      </w:r>
      <w:proofErr w:type="spellEnd"/>
      <w:r w:rsidRPr="00B16E04">
        <w:rPr>
          <w:rFonts w:ascii="Calibri" w:hAnsi="Calibri"/>
        </w:rPr>
        <w:t xml:space="preserve"> España 202</w:t>
      </w:r>
      <w:r w:rsidR="0096030A">
        <w:rPr>
          <w:rFonts w:ascii="Calibri" w:hAnsi="Calibri"/>
        </w:rPr>
        <w:t>3</w:t>
      </w:r>
      <w:r>
        <w:rPr>
          <w:rFonts w:ascii="Calibri" w:hAnsi="Calibri"/>
        </w:rPr>
        <w:t>,</w:t>
      </w:r>
      <w:r w:rsidRPr="00B16E04">
        <w:rPr>
          <w:rFonts w:ascii="Calibri" w:hAnsi="Calibri"/>
        </w:rPr>
        <w:t xml:space="preserve"> elaborado por Kantar</w:t>
      </w:r>
      <w:r>
        <w:rPr>
          <w:rFonts w:ascii="Calibri" w:hAnsi="Calibri"/>
        </w:rPr>
        <w:t xml:space="preserve">, </w:t>
      </w:r>
      <w:r w:rsidR="00134867">
        <w:rPr>
          <w:rFonts w:ascii="Calibri" w:hAnsi="Calibri"/>
        </w:rPr>
        <w:t xml:space="preserve">Galletas Gullón </w:t>
      </w:r>
      <w:r>
        <w:rPr>
          <w:rFonts w:ascii="Calibri" w:hAnsi="Calibri"/>
        </w:rPr>
        <w:t>es</w:t>
      </w:r>
      <w:r w:rsidRPr="00B16E04">
        <w:rPr>
          <w:rFonts w:ascii="Calibri" w:hAnsi="Calibri"/>
        </w:rPr>
        <w:t xml:space="preserve"> la primera marca de galletas de referencia para los españoles</w:t>
      </w:r>
      <w:r w:rsidR="00B26E25">
        <w:rPr>
          <w:rFonts w:ascii="Calibri" w:hAnsi="Calibri"/>
        </w:rPr>
        <w:t>. La</w:t>
      </w:r>
      <w:r w:rsidR="00D96DBA">
        <w:rPr>
          <w:rFonts w:ascii="Calibri" w:hAnsi="Calibri"/>
        </w:rPr>
        <w:t xml:space="preserve"> </w:t>
      </w:r>
      <w:r w:rsidR="00B26E25">
        <w:rPr>
          <w:rFonts w:ascii="Calibri" w:hAnsi="Calibri"/>
        </w:rPr>
        <w:t xml:space="preserve">compañía se afianza así entre las 20 </w:t>
      </w:r>
      <w:r w:rsidR="00D96DBA">
        <w:rPr>
          <w:rFonts w:ascii="Calibri" w:hAnsi="Calibri"/>
        </w:rPr>
        <w:t>enseñas</w:t>
      </w:r>
      <w:r w:rsidR="00B26E25">
        <w:rPr>
          <w:rFonts w:ascii="Calibri" w:hAnsi="Calibri"/>
        </w:rPr>
        <w:t xml:space="preserve"> preferidas gracias a la </w:t>
      </w:r>
      <w:r w:rsidRPr="00B16E04">
        <w:rPr>
          <w:rFonts w:ascii="Calibri" w:hAnsi="Calibri"/>
        </w:rPr>
        <w:t>credibilidad que le conceden los consumidores.</w:t>
      </w:r>
    </w:p>
    <w:p w14:paraId="02AA686A" w14:textId="77777777" w:rsidR="00134867" w:rsidRPr="00952625" w:rsidRDefault="00134867" w:rsidP="00952625">
      <w:pPr>
        <w:jc w:val="both"/>
        <w:rPr>
          <w:rFonts w:ascii="Calibri" w:hAnsi="Calibri"/>
        </w:rPr>
      </w:pPr>
    </w:p>
    <w:p w14:paraId="33AE50E6" w14:textId="0FDB0EE9" w:rsidR="00713492" w:rsidRDefault="00B318AE" w:rsidP="00B318AE">
      <w:pPr>
        <w:jc w:val="both"/>
      </w:pPr>
      <w:r>
        <w:t xml:space="preserve">Además, la Federación de Asociaciones de Celíacos de España ha reconocido la labor de Galletas Gullón con los celíacos con el Premio </w:t>
      </w:r>
      <w:r w:rsidRPr="00B318AE">
        <w:t xml:space="preserve">Mejor Marca Registrada “Espiga Barrada” (ELS) </w:t>
      </w:r>
      <w:r>
        <w:t>en 2022</w:t>
      </w:r>
      <w:r w:rsidR="001F7E66">
        <w:t xml:space="preserve"> y ha premiado su </w:t>
      </w:r>
      <w:r w:rsidR="001F7E66" w:rsidRPr="001F7E66">
        <w:t>Sándwich Choco Sin Gluten</w:t>
      </w:r>
      <w:r w:rsidR="001F7E66">
        <w:t xml:space="preserve"> como el mejor producto del año.</w:t>
      </w:r>
      <w:r w:rsidR="005B1668">
        <w:br w:type="page"/>
      </w:r>
    </w:p>
    <w:p w14:paraId="50FE2AF5" w14:textId="77777777" w:rsidR="004E5151" w:rsidRPr="009A4A00" w:rsidRDefault="004E5151" w:rsidP="002B7595">
      <w:pPr>
        <w:pStyle w:val="Prrafodelista"/>
        <w:numPr>
          <w:ilvl w:val="0"/>
          <w:numId w:val="3"/>
        </w:numPr>
        <w:rPr>
          <w:b/>
          <w:sz w:val="26"/>
          <w:szCs w:val="26"/>
        </w:rPr>
      </w:pPr>
      <w:r w:rsidRPr="009A4A00">
        <w:rPr>
          <w:b/>
          <w:sz w:val="26"/>
          <w:szCs w:val="26"/>
        </w:rPr>
        <w:lastRenderedPageBreak/>
        <w:t>Información económica</w:t>
      </w:r>
    </w:p>
    <w:p w14:paraId="64512567" w14:textId="6341ACAC" w:rsidR="00D35AB5" w:rsidRPr="009A4A00" w:rsidRDefault="001B2A24" w:rsidP="00EE1B6D">
      <w:r w:rsidRPr="009A4A00">
        <w:rPr>
          <w:b/>
          <w:noProof/>
          <w:sz w:val="26"/>
          <w:szCs w:val="26"/>
        </w:rPr>
        <mc:AlternateContent>
          <mc:Choice Requires="wps">
            <w:drawing>
              <wp:anchor distT="0" distB="0" distL="114300" distR="114300" simplePos="0" relativeHeight="251669504" behindDoc="0" locked="0" layoutInCell="1" allowOverlap="1" wp14:anchorId="125DBD62" wp14:editId="31371C1D">
                <wp:simplePos x="0" y="0"/>
                <wp:positionH relativeFrom="column">
                  <wp:posOffset>0</wp:posOffset>
                </wp:positionH>
                <wp:positionV relativeFrom="paragraph">
                  <wp:posOffset>12700</wp:posOffset>
                </wp:positionV>
                <wp:extent cx="4562475" cy="0"/>
                <wp:effectExtent l="0" t="12700" r="22225" b="12700"/>
                <wp:wrapNone/>
                <wp:docPr id="10" name="Conector recto 10"/>
                <wp:cNvGraphicFramePr/>
                <a:graphic xmlns:a="http://schemas.openxmlformats.org/drawingml/2006/main">
                  <a:graphicData uri="http://schemas.microsoft.com/office/word/2010/wordprocessingShape">
                    <wps:wsp>
                      <wps:cNvCnPr/>
                      <wps:spPr>
                        <a:xfrm>
                          <a:off x="0" y="0"/>
                          <a:ext cx="4562475" cy="0"/>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A54A38" id="Conector recto 1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359.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" strokecolor="#70ad47 [3209]" strokeweight="2pt">
                <v:stroke joinstyle="miter"/>
              </v:line>
            </w:pict>
          </mc:Fallback>
        </mc:AlternateContent>
      </w:r>
    </w:p>
    <w:p w14:paraId="1814DF80" w14:textId="2B06812F" w:rsidR="00843FD0" w:rsidRPr="00853EEE" w:rsidRDefault="00F66807" w:rsidP="00843FD0">
      <w:pPr>
        <w:jc w:val="both"/>
      </w:pPr>
      <w:bookmarkStart w:id="0" w:name="_Hlk63348961"/>
      <w:r w:rsidRPr="009A4A00">
        <w:rPr>
          <w:rFonts w:cs="Arial"/>
        </w:rPr>
        <w:t xml:space="preserve">Galletas Gullón </w:t>
      </w:r>
      <w:r w:rsidR="00595AA9" w:rsidRPr="009A4A00">
        <w:rPr>
          <w:rFonts w:cs="Arial"/>
        </w:rPr>
        <w:t>ha conseguido aumentar su producción un 2% en un contexto marcado por el conflicto de Ucrania, el incremento del precio de las materias primas y la inflación. En este escenario, la compañía ha superado los 500 millones de euros de facturación anual de 2022 hasta alcanzar los 531 millones de euros. De esta manera,</w:t>
      </w:r>
      <w:r w:rsidR="00843FD0" w:rsidRPr="009A4A00">
        <w:rPr>
          <w:rFonts w:cs="Arial"/>
        </w:rPr>
        <w:t xml:space="preserve"> </w:t>
      </w:r>
      <w:r w:rsidR="00F50E02" w:rsidRPr="009A4A00">
        <w:rPr>
          <w:rFonts w:cs="Arial"/>
        </w:rPr>
        <w:t>continúa con su</w:t>
      </w:r>
      <w:r w:rsidR="00843FD0" w:rsidRPr="009A4A00">
        <w:rPr>
          <w:rFonts w:cs="Arial"/>
        </w:rPr>
        <w:t xml:space="preserve"> crecimiento ininterrumpido</w:t>
      </w:r>
      <w:r w:rsidR="00F50E02" w:rsidRPr="009A4A00">
        <w:rPr>
          <w:rFonts w:cs="Arial"/>
        </w:rPr>
        <w:t xml:space="preserve"> durante los últimos</w:t>
      </w:r>
      <w:r w:rsidR="00F50E02">
        <w:rPr>
          <w:rFonts w:cs="Arial"/>
        </w:rPr>
        <w:t xml:space="preserve"> veinte años en los que ha multiplicado por ocho</w:t>
      </w:r>
      <w:r w:rsidR="00E26FAD">
        <w:rPr>
          <w:rFonts w:cs="Arial"/>
        </w:rPr>
        <w:t xml:space="preserve"> las ventas</w:t>
      </w:r>
      <w:r>
        <w:rPr>
          <w:rFonts w:cs="Arial"/>
        </w:rPr>
        <w:t xml:space="preserve">, </w:t>
      </w:r>
      <w:r w:rsidRPr="00F66807">
        <w:rPr>
          <w:rFonts w:cs="Arial"/>
        </w:rPr>
        <w:t>consolida</w:t>
      </w:r>
      <w:r>
        <w:rPr>
          <w:rFonts w:cs="Arial"/>
        </w:rPr>
        <w:t>ndo</w:t>
      </w:r>
      <w:r w:rsidRPr="00F66807">
        <w:rPr>
          <w:rFonts w:cs="Arial"/>
        </w:rPr>
        <w:t xml:space="preserve"> su modelo de negocio basado en la reinversión del beneficio.</w:t>
      </w:r>
    </w:p>
    <w:bookmarkEnd w:id="0"/>
    <w:p w14:paraId="73CEE75F" w14:textId="77777777" w:rsidR="00843FD0" w:rsidRPr="00853EEE" w:rsidRDefault="00843FD0" w:rsidP="00843FD0">
      <w:pPr>
        <w:jc w:val="both"/>
        <w:rPr>
          <w:rFonts w:cs="Arial"/>
        </w:rPr>
      </w:pPr>
    </w:p>
    <w:p w14:paraId="2DDEBA95" w14:textId="77777777" w:rsidR="00A10224" w:rsidRDefault="00843FD0" w:rsidP="00843FD0">
      <w:pPr>
        <w:jc w:val="both"/>
        <w:rPr>
          <w:rFonts w:cs="Arial"/>
        </w:rPr>
      </w:pPr>
      <w:r w:rsidRPr="00853EEE">
        <w:rPr>
          <w:rFonts w:cs="Arial"/>
        </w:rPr>
        <w:t xml:space="preserve">La política de reinversión de los beneficios </w:t>
      </w:r>
      <w:r w:rsidR="00853EEE">
        <w:rPr>
          <w:rFonts w:cs="Arial"/>
        </w:rPr>
        <w:t>(</w:t>
      </w:r>
      <w:r w:rsidRPr="00853EEE">
        <w:rPr>
          <w:rFonts w:cs="Arial"/>
        </w:rPr>
        <w:t xml:space="preserve">desde hace </w:t>
      </w:r>
      <w:r w:rsidR="00F41B9C">
        <w:rPr>
          <w:rFonts w:cs="Arial"/>
        </w:rPr>
        <w:t>años</w:t>
      </w:r>
      <w:r w:rsidR="00853EEE">
        <w:rPr>
          <w:rFonts w:cs="Arial"/>
        </w:rPr>
        <w:t xml:space="preserve">) </w:t>
      </w:r>
      <w:r w:rsidRPr="00853EEE">
        <w:rPr>
          <w:rFonts w:cs="Arial"/>
        </w:rPr>
        <w:t xml:space="preserve">ha permitido a </w:t>
      </w:r>
      <w:r w:rsidR="00853EEE">
        <w:rPr>
          <w:rFonts w:cs="Arial"/>
        </w:rPr>
        <w:t>Galletas Gullón</w:t>
      </w:r>
      <w:r w:rsidRPr="00853EEE">
        <w:rPr>
          <w:rFonts w:cs="Arial"/>
        </w:rPr>
        <w:t xml:space="preserve"> desarrollar un ambicioso proyecto evitando el endeudamiento y fortaleciendo a la </w:t>
      </w:r>
      <w:r w:rsidR="00853EEE">
        <w:rPr>
          <w:rFonts w:cs="Arial"/>
        </w:rPr>
        <w:t>compañía</w:t>
      </w:r>
      <w:r w:rsidRPr="00853EEE">
        <w:rPr>
          <w:rFonts w:cs="Arial"/>
        </w:rPr>
        <w:t xml:space="preserve"> a nivel financiero. </w:t>
      </w:r>
    </w:p>
    <w:p w14:paraId="6552C75F" w14:textId="77777777" w:rsidR="00A10224" w:rsidRDefault="00A10224" w:rsidP="00843FD0">
      <w:pPr>
        <w:jc w:val="both"/>
        <w:rPr>
          <w:rFonts w:cs="Arial"/>
        </w:rPr>
      </w:pPr>
    </w:p>
    <w:p w14:paraId="638F185A" w14:textId="2385B760" w:rsidR="00843FD0" w:rsidRDefault="00134867" w:rsidP="00843FD0">
      <w:pPr>
        <w:jc w:val="both"/>
        <w:rPr>
          <w:rFonts w:cs="Arial"/>
        </w:rPr>
      </w:pPr>
      <w:r>
        <w:rPr>
          <w:rFonts w:cs="Arial"/>
        </w:rPr>
        <w:t>D</w:t>
      </w:r>
      <w:r w:rsidR="00843FD0" w:rsidRPr="00853EEE">
        <w:rPr>
          <w:rFonts w:cs="Arial"/>
        </w:rPr>
        <w:t>esde 2016</w:t>
      </w:r>
      <w:r>
        <w:rPr>
          <w:rFonts w:cs="Arial"/>
        </w:rPr>
        <w:t xml:space="preserve"> y hasta la actualidad se han destinado 200 millones de euros para</w:t>
      </w:r>
      <w:r w:rsidR="00843FD0" w:rsidRPr="00853EEE">
        <w:rPr>
          <w:rFonts w:cs="Arial"/>
        </w:rPr>
        <w:t xml:space="preserve"> potenciar la capacidad productiva de las fábricas de Gullón y VIDA</w:t>
      </w:r>
      <w:r>
        <w:rPr>
          <w:rFonts w:cs="Arial"/>
        </w:rPr>
        <w:t xml:space="preserve"> y se ha</w:t>
      </w:r>
      <w:r w:rsidR="00843FD0" w:rsidRPr="00853EEE">
        <w:rPr>
          <w:rFonts w:cs="Arial"/>
          <w:bCs/>
        </w:rPr>
        <w:t xml:space="preserve"> posibilitado</w:t>
      </w:r>
      <w:r w:rsidR="00843FD0" w:rsidRPr="00853EEE">
        <w:rPr>
          <w:rFonts w:cs="Arial"/>
        </w:rPr>
        <w:t xml:space="preserve"> la instalación de nuevas líneas de producción y ampliar los espacios dedicados al almacenaje de producto</w:t>
      </w:r>
      <w:r w:rsidR="003D638C">
        <w:rPr>
          <w:rFonts w:cs="Arial"/>
        </w:rPr>
        <w:t>.</w:t>
      </w:r>
      <w:r w:rsidR="003B1962">
        <w:rPr>
          <w:rFonts w:cs="Arial"/>
        </w:rPr>
        <w:t xml:space="preserve"> </w:t>
      </w:r>
    </w:p>
    <w:p w14:paraId="3E55F8B6" w14:textId="77777777" w:rsidR="00EE1B6D" w:rsidRDefault="00EE1B6D" w:rsidP="00843FD0">
      <w:pPr>
        <w:jc w:val="both"/>
        <w:rPr>
          <w:rFonts w:cs="Arial"/>
          <w:b/>
        </w:rPr>
      </w:pPr>
    </w:p>
    <w:p w14:paraId="2EF6B9C6" w14:textId="2D09CD1B" w:rsidR="00EE1B6D" w:rsidRDefault="00A94EA1" w:rsidP="00EE1B6D">
      <w:pPr>
        <w:tabs>
          <w:tab w:val="left" w:pos="1356"/>
        </w:tabs>
        <w:jc w:val="both"/>
        <w:rPr>
          <w:rFonts w:cs="Arial"/>
        </w:rPr>
      </w:pPr>
      <w:r>
        <w:rPr>
          <w:rFonts w:cs="Arial"/>
          <w:b/>
        </w:rPr>
        <w:t xml:space="preserve">Inversión </w:t>
      </w:r>
      <w:r w:rsidR="00DC5F4F">
        <w:rPr>
          <w:rFonts w:cs="Arial"/>
          <w:b/>
        </w:rPr>
        <w:t>del beneficio</w:t>
      </w:r>
      <w:r w:rsidR="00EE1B6D" w:rsidRPr="00853EEE">
        <w:rPr>
          <w:rFonts w:cs="Arial"/>
          <w:b/>
        </w:rPr>
        <w:t xml:space="preserve"> en I+D</w:t>
      </w:r>
    </w:p>
    <w:p w14:paraId="4A41BFB7" w14:textId="77777777" w:rsidR="00EE1B6D" w:rsidRPr="00853EEE" w:rsidRDefault="00EE1B6D" w:rsidP="00EE1B6D">
      <w:pPr>
        <w:tabs>
          <w:tab w:val="left" w:pos="1356"/>
        </w:tabs>
        <w:jc w:val="both"/>
        <w:rPr>
          <w:rFonts w:cs="Arial"/>
        </w:rPr>
      </w:pPr>
    </w:p>
    <w:p w14:paraId="5764A0B4" w14:textId="0FF9E59E" w:rsidR="00EE1B6D" w:rsidRDefault="00EE1B6D" w:rsidP="00EE1B6D">
      <w:pPr>
        <w:jc w:val="both"/>
        <w:rPr>
          <w:rFonts w:cs="Arial"/>
        </w:rPr>
      </w:pPr>
      <w:r w:rsidRPr="00853EEE">
        <w:rPr>
          <w:rFonts w:cs="Arial"/>
        </w:rPr>
        <w:t xml:space="preserve">Galletas </w:t>
      </w:r>
      <w:r w:rsidRPr="00853EEE">
        <w:rPr>
          <w:rFonts w:cs="Arial"/>
          <w:bCs/>
        </w:rPr>
        <w:t xml:space="preserve">Gullón destina </w:t>
      </w:r>
      <w:r w:rsidR="00DC5F4F" w:rsidRPr="00DC5F4F">
        <w:rPr>
          <w:rFonts w:cs="Arial"/>
          <w:bCs/>
        </w:rPr>
        <w:t>un porcentaje relevante del beneficio de la empresa</w:t>
      </w:r>
      <w:r w:rsidR="00DC5F4F">
        <w:rPr>
          <w:rFonts w:cs="Arial"/>
          <w:bCs/>
        </w:rPr>
        <w:t xml:space="preserve"> </w:t>
      </w:r>
      <w:r w:rsidRPr="00853EEE">
        <w:rPr>
          <w:rFonts w:cs="Arial"/>
          <w:bCs/>
        </w:rPr>
        <w:t xml:space="preserve">a inversiones de I+D. </w:t>
      </w:r>
      <w:r>
        <w:rPr>
          <w:rFonts w:cs="Arial"/>
          <w:bCs/>
        </w:rPr>
        <w:t>En concreto, u</w:t>
      </w:r>
      <w:r w:rsidRPr="00853EEE">
        <w:rPr>
          <w:rFonts w:cs="Arial"/>
          <w:bCs/>
        </w:rPr>
        <w:t>na</w:t>
      </w:r>
      <w:r w:rsidRPr="00853EEE">
        <w:rPr>
          <w:rFonts w:cs="Arial"/>
        </w:rPr>
        <w:t xml:space="preserve"> partida importante de su plan de inversiones se centra en desarrollar nuevos productos saludables con mejoras en sus cualidades nutricionales. </w:t>
      </w:r>
    </w:p>
    <w:p w14:paraId="4A75EF55" w14:textId="77777777" w:rsidR="00EE1B6D" w:rsidRDefault="00EE1B6D" w:rsidP="00EE1B6D">
      <w:pPr>
        <w:jc w:val="both"/>
        <w:rPr>
          <w:rFonts w:cs="Arial"/>
        </w:rPr>
      </w:pPr>
    </w:p>
    <w:p w14:paraId="296B76D5" w14:textId="77777777" w:rsidR="00EE1B6D" w:rsidRDefault="00EE1B6D" w:rsidP="00EE1B6D">
      <w:pPr>
        <w:jc w:val="both"/>
        <w:rPr>
          <w:rFonts w:cs="Arial"/>
        </w:rPr>
      </w:pPr>
      <w:r>
        <w:rPr>
          <w:rFonts w:cs="Arial"/>
        </w:rPr>
        <w:t>Igualmente, la compañía ha participado en más de 20 proyectos en las últimas décadas de la mano del Centro Tecnológico CARTIF, Universidades de Castilla y León, así como otras empresas punteras en el sector.</w:t>
      </w:r>
    </w:p>
    <w:p w14:paraId="1ABA92E3" w14:textId="77777777" w:rsidR="00EE1B6D" w:rsidRDefault="00EE1B6D" w:rsidP="00EE1B6D">
      <w:pPr>
        <w:jc w:val="both"/>
        <w:rPr>
          <w:rFonts w:cs="Arial"/>
        </w:rPr>
      </w:pPr>
    </w:p>
    <w:p w14:paraId="02A1C936" w14:textId="258708F6" w:rsidR="00EE1B6D" w:rsidRDefault="00EE1B6D" w:rsidP="00EE1B6D">
      <w:pPr>
        <w:jc w:val="both"/>
        <w:rPr>
          <w:rFonts w:cs="Arial"/>
        </w:rPr>
      </w:pPr>
      <w:r>
        <w:rPr>
          <w:rFonts w:cs="Arial"/>
        </w:rPr>
        <w:t>Los proyectos de investigación a largo plazo como Cenit-</w:t>
      </w:r>
      <w:proofErr w:type="spellStart"/>
      <w:r>
        <w:rPr>
          <w:rFonts w:cs="Arial"/>
        </w:rPr>
        <w:t>Higea</w:t>
      </w:r>
      <w:proofErr w:type="spellEnd"/>
      <w:r>
        <w:rPr>
          <w:rFonts w:cs="Arial"/>
        </w:rPr>
        <w:t xml:space="preserve"> (orientado a la prevención de enfermedades crónicas no transmisibles), Sara o Primicia son algunas de las iniciativas en el ámbito de la innovación en las que ha participado Galletas Gullón en los últimos años y que ha permitido a la compañía desarrollar productos novedosos con cualidades saludables para determinados segmentos.   </w:t>
      </w:r>
    </w:p>
    <w:p w14:paraId="0CB36055" w14:textId="77777777" w:rsidR="00A10224" w:rsidRPr="00A10224" w:rsidRDefault="00A10224" w:rsidP="00A10224">
      <w:pPr>
        <w:tabs>
          <w:tab w:val="left" w:pos="1356"/>
        </w:tabs>
        <w:jc w:val="both"/>
        <w:rPr>
          <w:rFonts w:cs="Arial"/>
        </w:rPr>
      </w:pPr>
    </w:p>
    <w:p w14:paraId="5771DAEF" w14:textId="77777777" w:rsidR="00CC17DA" w:rsidRDefault="00CC17DA">
      <w:pPr>
        <w:rPr>
          <w:rFonts w:ascii="Calibri" w:hAnsi="Calibri" w:cs="Calibri"/>
          <w:b/>
          <w:bCs/>
        </w:rPr>
      </w:pPr>
      <w:r>
        <w:rPr>
          <w:rFonts w:ascii="Calibri" w:hAnsi="Calibri" w:cs="Calibri"/>
          <w:b/>
          <w:bCs/>
        </w:rPr>
        <w:br w:type="page"/>
      </w:r>
    </w:p>
    <w:p w14:paraId="5FEF7BCE" w14:textId="7D26E025" w:rsidR="00BF2872" w:rsidRDefault="00BF2872" w:rsidP="00BF2872">
      <w:pPr>
        <w:rPr>
          <w:rFonts w:ascii="Calibri" w:hAnsi="Calibri" w:cs="Calibri"/>
          <w:b/>
          <w:bCs/>
        </w:rPr>
      </w:pPr>
      <w:r w:rsidRPr="00BE5E90">
        <w:rPr>
          <w:rFonts w:ascii="Calibri" w:hAnsi="Calibri" w:cs="Calibri"/>
          <w:b/>
          <w:bCs/>
        </w:rPr>
        <w:lastRenderedPageBreak/>
        <w:t>Atracción de talento y polo de creación de empleo</w:t>
      </w:r>
    </w:p>
    <w:p w14:paraId="016D6F2C" w14:textId="77777777" w:rsidR="00BF2872" w:rsidRPr="00BE5E90" w:rsidRDefault="00BF2872" w:rsidP="00BF2872">
      <w:pPr>
        <w:rPr>
          <w:rFonts w:ascii="Calibri" w:hAnsi="Calibri" w:cs="Calibri"/>
          <w:b/>
          <w:bCs/>
        </w:rPr>
      </w:pPr>
    </w:p>
    <w:p w14:paraId="4725F2D6" w14:textId="1AD91ABB" w:rsidR="0094518F" w:rsidRDefault="00843FD0" w:rsidP="00BF2872">
      <w:pPr>
        <w:jc w:val="both"/>
        <w:rPr>
          <w:rFonts w:cs="Arial"/>
        </w:rPr>
      </w:pPr>
      <w:r w:rsidRPr="009A4A00">
        <w:rPr>
          <w:rFonts w:cs="Arial"/>
        </w:rPr>
        <w:t xml:space="preserve">Como motor económico del país y una de las principales industrias empleadoras de </w:t>
      </w:r>
      <w:r w:rsidR="00CC17DA" w:rsidRPr="009A4A00">
        <w:rPr>
          <w:rFonts w:cs="Arial"/>
        </w:rPr>
        <w:t>Palencia</w:t>
      </w:r>
      <w:r w:rsidRPr="009A4A00">
        <w:rPr>
          <w:rFonts w:cs="Arial"/>
        </w:rPr>
        <w:t xml:space="preserve">, Galletas Gullón mantiene un ritmo medio de crecimiento de empleo de unos 100 nuevos trabajadores indefinidos cada año. </w:t>
      </w:r>
      <w:r w:rsidR="00F66807" w:rsidRPr="009A4A00">
        <w:rPr>
          <w:rFonts w:cs="Arial"/>
        </w:rPr>
        <w:t xml:space="preserve">En la actualidad </w:t>
      </w:r>
      <w:r w:rsidR="00ED4CC3" w:rsidRPr="009A4A00">
        <w:rPr>
          <w:rFonts w:cs="Arial"/>
        </w:rPr>
        <w:t>la compañía genera a 1.</w:t>
      </w:r>
      <w:r w:rsidR="0096030A">
        <w:rPr>
          <w:rFonts w:cs="Arial"/>
        </w:rPr>
        <w:t>9</w:t>
      </w:r>
      <w:r w:rsidR="00ED4CC3" w:rsidRPr="009A4A00">
        <w:rPr>
          <w:rFonts w:cs="Arial"/>
        </w:rPr>
        <w:t>00 puestos de trabajo directos</w:t>
      </w:r>
      <w:r w:rsidR="0094518F" w:rsidRPr="009A4A00">
        <w:rPr>
          <w:rFonts w:cs="Arial"/>
        </w:rPr>
        <w:t xml:space="preserve"> y tiene un ritmo de crecimiento de 100 nuevos puestos creados cada año, así como la conversión de </w:t>
      </w:r>
      <w:r w:rsidR="0096030A">
        <w:rPr>
          <w:rFonts w:cs="Arial"/>
        </w:rPr>
        <w:t xml:space="preserve">otros </w:t>
      </w:r>
      <w:r w:rsidR="0094518F" w:rsidRPr="009A4A00">
        <w:rPr>
          <w:rFonts w:cs="Arial"/>
        </w:rPr>
        <w:t>1</w:t>
      </w:r>
      <w:r w:rsidR="0096030A">
        <w:rPr>
          <w:rFonts w:cs="Arial"/>
        </w:rPr>
        <w:t>5</w:t>
      </w:r>
      <w:r w:rsidR="0094518F" w:rsidRPr="009A4A00">
        <w:rPr>
          <w:rFonts w:cs="Arial"/>
        </w:rPr>
        <w:t xml:space="preserve">0 contratos a indefinidos en este periodo, convirtiendo a la compañía en un polo de atracción de empleo de Castilla y </w:t>
      </w:r>
      <w:proofErr w:type="spellStart"/>
      <w:r w:rsidR="0094518F" w:rsidRPr="009A4A00">
        <w:rPr>
          <w:rFonts w:cs="Arial"/>
        </w:rPr>
        <w:t>Léón</w:t>
      </w:r>
      <w:proofErr w:type="spellEnd"/>
      <w:r w:rsidR="0094518F" w:rsidRPr="009A4A00">
        <w:rPr>
          <w:rFonts w:cs="Arial"/>
        </w:rPr>
        <w:t>.</w:t>
      </w:r>
    </w:p>
    <w:p w14:paraId="5E4E9C96" w14:textId="74A162ED" w:rsidR="00E614F0" w:rsidRPr="00BF2872" w:rsidRDefault="00E614F0" w:rsidP="00BF2872">
      <w:pPr>
        <w:jc w:val="both"/>
        <w:rPr>
          <w:rFonts w:cs="Arial"/>
        </w:rPr>
      </w:pPr>
    </w:p>
    <w:p w14:paraId="6E5F589B" w14:textId="77777777" w:rsidR="00A10224" w:rsidRDefault="00A10224">
      <w:pPr>
        <w:rPr>
          <w:rFonts w:ascii="Calibri" w:hAnsi="Calibri" w:cs="Calibri"/>
        </w:rPr>
      </w:pPr>
    </w:p>
    <w:p w14:paraId="5AD716B6" w14:textId="0DEECB4A" w:rsidR="00A10224" w:rsidRPr="00C768C9" w:rsidRDefault="00A10224" w:rsidP="00A10224">
      <w:pPr>
        <w:jc w:val="both"/>
        <w:rPr>
          <w:rFonts w:cs="Arial"/>
        </w:rPr>
      </w:pPr>
      <w:r>
        <w:rPr>
          <w:rFonts w:cs="Arial"/>
          <w:b/>
        </w:rPr>
        <w:t>Presencia internacional en</w:t>
      </w:r>
      <w:r w:rsidR="00ED4CC3">
        <w:rPr>
          <w:rFonts w:cs="Arial"/>
          <w:b/>
        </w:rPr>
        <w:t xml:space="preserve"> más de</w:t>
      </w:r>
      <w:r>
        <w:rPr>
          <w:rFonts w:cs="Arial"/>
          <w:b/>
        </w:rPr>
        <w:t xml:space="preserve"> 120 países de todo el mundo</w:t>
      </w:r>
      <w:r w:rsidRPr="00C768C9">
        <w:rPr>
          <w:rFonts w:cs="Arial"/>
        </w:rPr>
        <w:t xml:space="preserve"> </w:t>
      </w:r>
    </w:p>
    <w:p w14:paraId="088F2D3F" w14:textId="77777777" w:rsidR="00A10224" w:rsidRPr="00853EEE" w:rsidRDefault="00A10224" w:rsidP="00A10224">
      <w:pPr>
        <w:tabs>
          <w:tab w:val="left" w:pos="1356"/>
        </w:tabs>
        <w:jc w:val="both"/>
        <w:rPr>
          <w:rFonts w:cs="Arial"/>
        </w:rPr>
      </w:pPr>
    </w:p>
    <w:p w14:paraId="1B7F73D8" w14:textId="77777777" w:rsidR="00085BD7" w:rsidRDefault="00A10224" w:rsidP="00A10224">
      <w:pPr>
        <w:tabs>
          <w:tab w:val="left" w:pos="1356"/>
        </w:tabs>
        <w:jc w:val="both"/>
        <w:rPr>
          <w:rFonts w:cs="Arial"/>
        </w:rPr>
      </w:pPr>
      <w:r>
        <w:rPr>
          <w:rFonts w:cs="Arial"/>
        </w:rPr>
        <w:t xml:space="preserve">A nivel internacional, la facturación </w:t>
      </w:r>
      <w:r w:rsidRPr="00853EEE">
        <w:rPr>
          <w:rFonts w:cs="Arial"/>
        </w:rPr>
        <w:t xml:space="preserve">representa cerca de un </w:t>
      </w:r>
      <w:r>
        <w:rPr>
          <w:rFonts w:cs="Arial"/>
          <w:bCs/>
        </w:rPr>
        <w:t>40</w:t>
      </w:r>
      <w:r w:rsidRPr="00853EEE">
        <w:rPr>
          <w:rFonts w:cs="Arial"/>
          <w:bCs/>
        </w:rPr>
        <w:t>%</w:t>
      </w:r>
      <w:r w:rsidRPr="00853EEE">
        <w:rPr>
          <w:rFonts w:cs="Arial"/>
        </w:rPr>
        <w:t xml:space="preserve"> del total</w:t>
      </w:r>
      <w:r>
        <w:rPr>
          <w:rFonts w:cs="Arial"/>
        </w:rPr>
        <w:t>,</w:t>
      </w:r>
      <w:r w:rsidRPr="00853EEE">
        <w:rPr>
          <w:rFonts w:cs="Arial"/>
        </w:rPr>
        <w:t xml:space="preserve"> con previsión de </w:t>
      </w:r>
      <w:proofErr w:type="spellStart"/>
      <w:r w:rsidRPr="00853EEE">
        <w:rPr>
          <w:rFonts w:cs="Arial"/>
        </w:rPr>
        <w:t>contin</w:t>
      </w:r>
      <w:r>
        <w:rPr>
          <w:rFonts w:cs="Arial"/>
        </w:rPr>
        <w:t>ú</w:t>
      </w:r>
      <w:r w:rsidRPr="00853EEE">
        <w:rPr>
          <w:rFonts w:cs="Arial"/>
        </w:rPr>
        <w:t>o</w:t>
      </w:r>
      <w:proofErr w:type="spellEnd"/>
      <w:r w:rsidRPr="00853EEE">
        <w:rPr>
          <w:rFonts w:cs="Arial"/>
        </w:rPr>
        <w:t xml:space="preserve"> crecimiento durante los próximos años. </w:t>
      </w:r>
    </w:p>
    <w:p w14:paraId="2941F43D" w14:textId="77777777" w:rsidR="00085BD7" w:rsidRDefault="00085BD7" w:rsidP="00A10224">
      <w:pPr>
        <w:tabs>
          <w:tab w:val="left" w:pos="1356"/>
        </w:tabs>
        <w:jc w:val="both"/>
        <w:rPr>
          <w:rFonts w:cs="Arial"/>
        </w:rPr>
      </w:pPr>
    </w:p>
    <w:p w14:paraId="5748F011" w14:textId="512E89F6" w:rsidR="00085BD7" w:rsidRDefault="00A10224" w:rsidP="00A10224">
      <w:pPr>
        <w:tabs>
          <w:tab w:val="left" w:pos="1356"/>
        </w:tabs>
        <w:jc w:val="both"/>
        <w:rPr>
          <w:rFonts w:cs="Arial"/>
        </w:rPr>
      </w:pPr>
      <w:r w:rsidRPr="00853EEE">
        <w:rPr>
          <w:rFonts w:cs="Arial"/>
        </w:rPr>
        <w:t>La galletera ha establecido su estrategia en base a la exportación del concepto de galleta saludable, de la que es líder en su segmento en España.</w:t>
      </w:r>
      <w:r>
        <w:rPr>
          <w:rFonts w:cs="Arial"/>
        </w:rPr>
        <w:t xml:space="preserve">  En la actualidad, l</w:t>
      </w:r>
      <w:r w:rsidRPr="005B48E7">
        <w:rPr>
          <w:rFonts w:cs="Arial"/>
        </w:rPr>
        <w:t xml:space="preserve">os productos </w:t>
      </w:r>
      <w:r>
        <w:rPr>
          <w:rFonts w:cs="Arial"/>
        </w:rPr>
        <w:t>que se elaboran</w:t>
      </w:r>
      <w:r w:rsidRPr="005B48E7">
        <w:rPr>
          <w:rFonts w:cs="Arial"/>
        </w:rPr>
        <w:t xml:space="preserve"> en Aguilar de Campoo se exportan a</w:t>
      </w:r>
      <w:r w:rsidR="00ED4CC3">
        <w:rPr>
          <w:rFonts w:cs="Arial"/>
        </w:rPr>
        <w:t xml:space="preserve"> más</w:t>
      </w:r>
      <w:r w:rsidRPr="005B48E7">
        <w:rPr>
          <w:rFonts w:cs="Arial"/>
        </w:rPr>
        <w:t xml:space="preserve"> 120 países</w:t>
      </w:r>
      <w:r>
        <w:rPr>
          <w:rFonts w:cs="Arial"/>
        </w:rPr>
        <w:t>.</w:t>
      </w:r>
      <w:r w:rsidRPr="005B48E7">
        <w:rPr>
          <w:rFonts w:cs="Arial"/>
        </w:rPr>
        <w:t xml:space="preserve"> </w:t>
      </w:r>
    </w:p>
    <w:p w14:paraId="2DECBEB5" w14:textId="77777777" w:rsidR="00085BD7" w:rsidRDefault="00085BD7" w:rsidP="00A10224">
      <w:pPr>
        <w:tabs>
          <w:tab w:val="left" w:pos="1356"/>
        </w:tabs>
        <w:jc w:val="both"/>
        <w:rPr>
          <w:rFonts w:cs="Arial"/>
        </w:rPr>
      </w:pPr>
    </w:p>
    <w:p w14:paraId="77C7774A" w14:textId="4A3A0BEA" w:rsidR="00A10224" w:rsidRDefault="00085BD7" w:rsidP="00A10224">
      <w:pPr>
        <w:tabs>
          <w:tab w:val="left" w:pos="1356"/>
        </w:tabs>
        <w:jc w:val="both"/>
        <w:rPr>
          <w:rFonts w:cs="Arial"/>
        </w:rPr>
      </w:pPr>
      <w:r>
        <w:rPr>
          <w:rFonts w:cs="Arial"/>
        </w:rPr>
        <w:t>En la actualidad</w:t>
      </w:r>
      <w:r w:rsidR="00A10224" w:rsidRPr="005B48E7">
        <w:rPr>
          <w:rFonts w:cs="Arial"/>
        </w:rPr>
        <w:t xml:space="preserve">, </w:t>
      </w:r>
      <w:r w:rsidR="00A10224">
        <w:rPr>
          <w:rFonts w:cs="Arial"/>
        </w:rPr>
        <w:t>la compañía tiene</w:t>
      </w:r>
      <w:r w:rsidR="00A10224" w:rsidRPr="005B48E7">
        <w:rPr>
          <w:rFonts w:cs="Arial"/>
        </w:rPr>
        <w:t xml:space="preserve"> filiales en Portugal, Italia, Francia</w:t>
      </w:r>
      <w:r w:rsidR="00A10224">
        <w:rPr>
          <w:rFonts w:cs="Arial"/>
        </w:rPr>
        <w:t>,</w:t>
      </w:r>
      <w:r w:rsidR="00A10224" w:rsidRPr="005B48E7">
        <w:rPr>
          <w:rFonts w:cs="Arial"/>
        </w:rPr>
        <w:t xml:space="preserve"> Reino Unido</w:t>
      </w:r>
      <w:r w:rsidR="00A10224">
        <w:rPr>
          <w:rFonts w:cs="Arial"/>
        </w:rPr>
        <w:t xml:space="preserve"> y Estados Unidos.</w:t>
      </w:r>
    </w:p>
    <w:p w14:paraId="29CF27F9" w14:textId="47E9E3E1" w:rsidR="00085BD7" w:rsidRDefault="00085BD7" w:rsidP="00A10224">
      <w:pPr>
        <w:tabs>
          <w:tab w:val="left" w:pos="1356"/>
        </w:tabs>
        <w:jc w:val="both"/>
        <w:rPr>
          <w:rFonts w:cs="Arial"/>
        </w:rPr>
      </w:pPr>
    </w:p>
    <w:p w14:paraId="4AE15793" w14:textId="2F4A9B3D" w:rsidR="00085BD7" w:rsidRDefault="00ED4CC3" w:rsidP="00ED4CC3">
      <w:pPr>
        <w:tabs>
          <w:tab w:val="left" w:pos="1356"/>
        </w:tabs>
        <w:jc w:val="center"/>
        <w:rPr>
          <w:rFonts w:cs="Arial"/>
        </w:rPr>
      </w:pPr>
      <w:r>
        <w:rPr>
          <w:rFonts w:cs="Arial"/>
          <w:b/>
          <w:noProof/>
        </w:rPr>
        <w:drawing>
          <wp:inline distT="0" distB="0" distL="0" distR="0" wp14:anchorId="5C3234F2" wp14:editId="0D261430">
            <wp:extent cx="5391150" cy="3028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4231C253" w14:textId="374353A9" w:rsidR="00EE1B6D" w:rsidRDefault="00EE1B6D">
      <w:pPr>
        <w:rPr>
          <w:rFonts w:ascii="Calibri" w:hAnsi="Calibri" w:cs="Calibri"/>
        </w:rPr>
      </w:pPr>
      <w:r>
        <w:rPr>
          <w:rFonts w:ascii="Calibri" w:hAnsi="Calibri" w:cs="Calibri"/>
        </w:rPr>
        <w:br w:type="page"/>
      </w:r>
    </w:p>
    <w:p w14:paraId="409E5101" w14:textId="72960396" w:rsidR="00BE790B" w:rsidRPr="00BE790B" w:rsidRDefault="002C45DB" w:rsidP="00BE790B">
      <w:pPr>
        <w:pStyle w:val="Prrafodelista"/>
        <w:numPr>
          <w:ilvl w:val="0"/>
          <w:numId w:val="3"/>
        </w:numPr>
        <w:rPr>
          <w:rFonts w:cstheme="minorHAnsi"/>
          <w:b/>
        </w:rPr>
      </w:pPr>
      <w:r w:rsidRPr="00BE790B">
        <w:rPr>
          <w:b/>
          <w:noProof/>
          <w:sz w:val="26"/>
          <w:szCs w:val="26"/>
        </w:rPr>
        <w:lastRenderedPageBreak/>
        <mc:AlternateContent>
          <mc:Choice Requires="wps">
            <w:drawing>
              <wp:anchor distT="0" distB="0" distL="114300" distR="114300" simplePos="0" relativeHeight="251671552" behindDoc="0" locked="0" layoutInCell="1" allowOverlap="1" wp14:anchorId="2A3E5143" wp14:editId="33C0512E">
                <wp:simplePos x="0" y="0"/>
                <wp:positionH relativeFrom="column">
                  <wp:posOffset>0</wp:posOffset>
                </wp:positionH>
                <wp:positionV relativeFrom="paragraph">
                  <wp:posOffset>197485</wp:posOffset>
                </wp:positionV>
                <wp:extent cx="4562475" cy="0"/>
                <wp:effectExtent l="0" t="12700" r="22225" b="12700"/>
                <wp:wrapNone/>
                <wp:docPr id="11" name="Conector recto 11"/>
                <wp:cNvGraphicFramePr/>
                <a:graphic xmlns:a="http://schemas.openxmlformats.org/drawingml/2006/main">
                  <a:graphicData uri="http://schemas.microsoft.com/office/word/2010/wordprocessingShape">
                    <wps:wsp>
                      <wps:cNvCnPr/>
                      <wps:spPr>
                        <a:xfrm>
                          <a:off x="0" y="0"/>
                          <a:ext cx="4562475" cy="0"/>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AA0E49" id="Conector recto 1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55pt" to="359.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" strokecolor="#70ad47 [3209]" strokeweight="2pt">
                <v:stroke joinstyle="miter"/>
              </v:line>
            </w:pict>
          </mc:Fallback>
        </mc:AlternateContent>
      </w:r>
      <w:r w:rsidR="00312EB3">
        <w:rPr>
          <w:b/>
          <w:noProof/>
          <w:sz w:val="26"/>
          <w:szCs w:val="26"/>
        </w:rPr>
        <w:t>Negocio responsable</w:t>
      </w:r>
    </w:p>
    <w:p w14:paraId="479FC3B1" w14:textId="77777777" w:rsidR="00BE790B" w:rsidRDefault="00BE790B" w:rsidP="00BE790B">
      <w:pPr>
        <w:rPr>
          <w:rFonts w:cstheme="minorHAnsi"/>
        </w:rPr>
      </w:pPr>
    </w:p>
    <w:p w14:paraId="25DC7344" w14:textId="13C5073B" w:rsidR="00C83BFC" w:rsidRDefault="00C83BFC" w:rsidP="00BE790B">
      <w:pPr>
        <w:jc w:val="both"/>
        <w:rPr>
          <w:rFonts w:cstheme="minorHAnsi"/>
        </w:rPr>
      </w:pPr>
      <w:r w:rsidRPr="00BE790B">
        <w:rPr>
          <w:rFonts w:cstheme="minorHAnsi"/>
        </w:rPr>
        <w:t>Galletas Gullón tiene un planteamiento estratégico empresarial alineado con los Objetivos de Desarrollo Sostenible de la ONU</w:t>
      </w:r>
      <w:r w:rsidR="00312EB3">
        <w:rPr>
          <w:rFonts w:cstheme="minorHAnsi"/>
        </w:rPr>
        <w:t xml:space="preserve"> y contribuye al cumplimiento de 11 de los 17 ODS</w:t>
      </w:r>
      <w:r w:rsidR="00BE790B">
        <w:rPr>
          <w:rFonts w:cstheme="minorHAnsi"/>
        </w:rPr>
        <w:t>. Además,</w:t>
      </w:r>
      <w:r w:rsidR="00010DCD" w:rsidRPr="00BE790B">
        <w:rPr>
          <w:rFonts w:cstheme="minorHAnsi"/>
        </w:rPr>
        <w:t xml:space="preserve"> tiene un compromiso fuerte con el desarrollo económico y humano de Aguilar de Campoo</w:t>
      </w:r>
      <w:r w:rsidR="00BE790B">
        <w:rPr>
          <w:rFonts w:cstheme="minorHAnsi"/>
        </w:rPr>
        <w:t>, así como</w:t>
      </w:r>
      <w:r w:rsidR="00010DCD" w:rsidRPr="00BE790B">
        <w:rPr>
          <w:rFonts w:cstheme="minorHAnsi"/>
        </w:rPr>
        <w:t xml:space="preserve"> de la comarca de la Montaña Palentina.</w:t>
      </w:r>
      <w:r w:rsidR="009042DF" w:rsidRPr="00BE790B">
        <w:rPr>
          <w:rFonts w:cstheme="minorHAnsi"/>
        </w:rPr>
        <w:t xml:space="preserve"> Para ello</w:t>
      </w:r>
      <w:r w:rsidR="00BE790B">
        <w:rPr>
          <w:rFonts w:cstheme="minorHAnsi"/>
        </w:rPr>
        <w:t>,</w:t>
      </w:r>
      <w:r w:rsidR="009042DF" w:rsidRPr="00BE790B">
        <w:rPr>
          <w:rFonts w:cstheme="minorHAnsi"/>
        </w:rPr>
        <w:t xml:space="preserve"> dirige su actividad </w:t>
      </w:r>
      <w:r w:rsidR="00312EB3">
        <w:rPr>
          <w:rFonts w:cstheme="minorHAnsi"/>
        </w:rPr>
        <w:t xml:space="preserve">siguiendo su Plan </w:t>
      </w:r>
      <w:proofErr w:type="gramStart"/>
      <w:r w:rsidR="00312EB3">
        <w:rPr>
          <w:rFonts w:cstheme="minorHAnsi"/>
        </w:rPr>
        <w:t>Director</w:t>
      </w:r>
      <w:proofErr w:type="gramEnd"/>
      <w:r w:rsidR="00312EB3">
        <w:rPr>
          <w:rFonts w:cstheme="minorHAnsi"/>
        </w:rPr>
        <w:t xml:space="preserve"> de Negocio Responsable</w:t>
      </w:r>
      <w:r w:rsidR="009042DF" w:rsidRPr="00BE790B">
        <w:rPr>
          <w:rFonts w:cstheme="minorHAnsi"/>
        </w:rPr>
        <w:t xml:space="preserve"> </w:t>
      </w:r>
      <w:r w:rsidR="00BF1162">
        <w:rPr>
          <w:rFonts w:cstheme="minorHAnsi"/>
        </w:rPr>
        <w:t xml:space="preserve">con el objetivo de crear valor a largo plazo </w:t>
      </w:r>
      <w:r w:rsidR="009042DF" w:rsidRPr="00BE790B">
        <w:rPr>
          <w:rFonts w:cstheme="minorHAnsi"/>
        </w:rPr>
        <w:t xml:space="preserve">en </w:t>
      </w:r>
      <w:r w:rsidR="00BF1162">
        <w:rPr>
          <w:rFonts w:cstheme="minorHAnsi"/>
        </w:rPr>
        <w:t xml:space="preserve">cinco ejes </w:t>
      </w:r>
      <w:r w:rsidR="00BE790B">
        <w:rPr>
          <w:rFonts w:cstheme="minorHAnsi"/>
        </w:rPr>
        <w:t>diferentes:</w:t>
      </w:r>
      <w:r w:rsidR="009042DF" w:rsidRPr="00BE790B">
        <w:rPr>
          <w:rFonts w:cstheme="minorHAnsi"/>
        </w:rPr>
        <w:t xml:space="preserve"> </w:t>
      </w:r>
      <w:r w:rsidR="00BF1162">
        <w:rPr>
          <w:rFonts w:cstheme="minorHAnsi"/>
        </w:rPr>
        <w:t>Eje Económico, productos y novedades; Eje Social, comunidad e impacto; Eje Laboral, nuestro equipo humano; Eje Ambiental, sostenibilidad y protección de la biodiversidad; y, Eje Ética y Responsabilidad</w:t>
      </w:r>
      <w:r w:rsidR="009042DF" w:rsidRPr="00BE790B">
        <w:rPr>
          <w:rFonts w:cstheme="minorHAnsi"/>
        </w:rPr>
        <w:t>.</w:t>
      </w:r>
    </w:p>
    <w:p w14:paraId="05AFE69F" w14:textId="482F0D85" w:rsidR="00DB4B8D" w:rsidRDefault="00DB4B8D" w:rsidP="00BE790B">
      <w:pPr>
        <w:jc w:val="both"/>
        <w:rPr>
          <w:rFonts w:cstheme="minorHAnsi"/>
        </w:rPr>
      </w:pPr>
    </w:p>
    <w:p w14:paraId="70A8A807" w14:textId="1FF677E7" w:rsidR="00DB4B8D" w:rsidRDefault="00DB4B8D" w:rsidP="00DB4B8D">
      <w:pPr>
        <w:jc w:val="both"/>
        <w:rPr>
          <w:rFonts w:cstheme="minorHAnsi"/>
          <w:b/>
          <w:bCs/>
        </w:rPr>
      </w:pPr>
      <w:r>
        <w:rPr>
          <w:rFonts w:cstheme="minorHAnsi"/>
          <w:b/>
          <w:bCs/>
        </w:rPr>
        <w:t>Plan Aguilar:</w:t>
      </w:r>
    </w:p>
    <w:p w14:paraId="50268427" w14:textId="44617163" w:rsidR="00DB4B8D" w:rsidRDefault="00DB4B8D" w:rsidP="00BE790B">
      <w:pPr>
        <w:jc w:val="both"/>
        <w:rPr>
          <w:rFonts w:cstheme="minorHAnsi"/>
        </w:rPr>
      </w:pPr>
    </w:p>
    <w:p w14:paraId="6947C605" w14:textId="3329E067" w:rsidR="00DB4B8D" w:rsidRDefault="00DB4B8D" w:rsidP="00BE790B">
      <w:pPr>
        <w:jc w:val="both"/>
        <w:rPr>
          <w:rFonts w:cstheme="minorHAnsi"/>
        </w:rPr>
      </w:pPr>
      <w:r>
        <w:rPr>
          <w:rFonts w:cstheme="minorHAnsi"/>
        </w:rPr>
        <w:t xml:space="preserve">La compañía ha desarrollado el Plan Aguilar para poder </w:t>
      </w:r>
      <w:r w:rsidRPr="00DB4B8D">
        <w:rPr>
          <w:rFonts w:cstheme="minorHAnsi"/>
        </w:rPr>
        <w:t>enfocar las colaboraciones de la empresa en los temas realmente importantes para la transformación social de Aguilar de Campoo y la región de la Montaña Palentina.</w:t>
      </w:r>
      <w:r>
        <w:rPr>
          <w:rFonts w:cstheme="minorHAnsi"/>
        </w:rPr>
        <w:t xml:space="preserve"> </w:t>
      </w:r>
      <w:proofErr w:type="spellStart"/>
      <w:r>
        <w:rPr>
          <w:rFonts w:cstheme="minorHAnsi"/>
        </w:rPr>
        <w:t>Éstese</w:t>
      </w:r>
      <w:proofErr w:type="spellEnd"/>
      <w:r>
        <w:rPr>
          <w:rFonts w:cstheme="minorHAnsi"/>
        </w:rPr>
        <w:t xml:space="preserve"> encuentra dentro del Plan </w:t>
      </w:r>
      <w:proofErr w:type="gramStart"/>
      <w:r>
        <w:rPr>
          <w:rFonts w:cstheme="minorHAnsi"/>
        </w:rPr>
        <w:t>Director</w:t>
      </w:r>
      <w:proofErr w:type="gramEnd"/>
      <w:r>
        <w:rPr>
          <w:rFonts w:cstheme="minorHAnsi"/>
        </w:rPr>
        <w:t xml:space="preserve"> de Negocio Responsable y se articula en cinco ejes:</w:t>
      </w:r>
    </w:p>
    <w:p w14:paraId="274795C6" w14:textId="17515CBE" w:rsidR="00DB4B8D" w:rsidRDefault="00DB4B8D" w:rsidP="00DB4B8D">
      <w:pPr>
        <w:pStyle w:val="Prrafodelista"/>
        <w:numPr>
          <w:ilvl w:val="0"/>
          <w:numId w:val="23"/>
        </w:numPr>
        <w:jc w:val="both"/>
        <w:rPr>
          <w:rFonts w:cstheme="minorHAnsi"/>
        </w:rPr>
      </w:pPr>
      <w:r w:rsidRPr="00DB4B8D">
        <w:rPr>
          <w:rFonts w:cstheme="minorHAnsi"/>
        </w:rPr>
        <w:t>Dinamización de empleo local</w:t>
      </w:r>
      <w:r>
        <w:rPr>
          <w:rFonts w:cstheme="minorHAnsi"/>
        </w:rPr>
        <w:t>.</w:t>
      </w:r>
    </w:p>
    <w:p w14:paraId="7F8913E7" w14:textId="1A35A6EC" w:rsidR="00DB4B8D" w:rsidRDefault="00DB4B8D" w:rsidP="00DB4B8D">
      <w:pPr>
        <w:pStyle w:val="Prrafodelista"/>
        <w:numPr>
          <w:ilvl w:val="0"/>
          <w:numId w:val="23"/>
        </w:numPr>
        <w:jc w:val="both"/>
        <w:rPr>
          <w:rFonts w:cstheme="minorHAnsi"/>
        </w:rPr>
      </w:pPr>
      <w:r w:rsidRPr="00DB4B8D">
        <w:rPr>
          <w:rFonts w:cstheme="minorHAnsi"/>
        </w:rPr>
        <w:t>Promoción de una vida más saludable</w:t>
      </w:r>
      <w:r>
        <w:rPr>
          <w:rFonts w:cstheme="minorHAnsi"/>
        </w:rPr>
        <w:t>.</w:t>
      </w:r>
    </w:p>
    <w:p w14:paraId="48C9E60C" w14:textId="161E0F17" w:rsidR="00DB4B8D" w:rsidRDefault="00DB4B8D" w:rsidP="00DB4B8D">
      <w:pPr>
        <w:pStyle w:val="Prrafodelista"/>
        <w:numPr>
          <w:ilvl w:val="0"/>
          <w:numId w:val="23"/>
        </w:numPr>
        <w:jc w:val="both"/>
        <w:rPr>
          <w:rFonts w:cstheme="minorHAnsi"/>
        </w:rPr>
      </w:pPr>
      <w:r w:rsidRPr="00DB4B8D">
        <w:rPr>
          <w:rFonts w:cstheme="minorHAnsi"/>
        </w:rPr>
        <w:t>Acción y promoción cultural</w:t>
      </w:r>
      <w:r>
        <w:rPr>
          <w:rFonts w:cstheme="minorHAnsi"/>
        </w:rPr>
        <w:t>.</w:t>
      </w:r>
    </w:p>
    <w:p w14:paraId="722BFF03" w14:textId="2776DD8C" w:rsidR="00DB4B8D" w:rsidRDefault="00DB4B8D" w:rsidP="00DB4B8D">
      <w:pPr>
        <w:pStyle w:val="Prrafodelista"/>
        <w:numPr>
          <w:ilvl w:val="0"/>
          <w:numId w:val="23"/>
        </w:numPr>
        <w:jc w:val="both"/>
        <w:rPr>
          <w:rFonts w:cstheme="minorHAnsi"/>
        </w:rPr>
      </w:pPr>
      <w:r w:rsidRPr="00DB4B8D">
        <w:rPr>
          <w:rFonts w:cstheme="minorHAnsi"/>
        </w:rPr>
        <w:t>Compromiso con los más necesitados</w:t>
      </w:r>
      <w:r>
        <w:rPr>
          <w:rFonts w:cstheme="minorHAnsi"/>
        </w:rPr>
        <w:t>.</w:t>
      </w:r>
    </w:p>
    <w:p w14:paraId="68929E17" w14:textId="07A6DCF2" w:rsidR="00DB4B8D" w:rsidRPr="00DB4B8D" w:rsidRDefault="00DB4B8D" w:rsidP="00DB4B8D">
      <w:pPr>
        <w:pStyle w:val="Prrafodelista"/>
        <w:numPr>
          <w:ilvl w:val="0"/>
          <w:numId w:val="23"/>
        </w:numPr>
        <w:jc w:val="both"/>
        <w:rPr>
          <w:rFonts w:cstheme="minorHAnsi"/>
        </w:rPr>
      </w:pPr>
      <w:r w:rsidRPr="00DB4B8D">
        <w:rPr>
          <w:rFonts w:cstheme="minorHAnsi"/>
        </w:rPr>
        <w:t>Biodiversidad y protección del entorno natural.</w:t>
      </w:r>
    </w:p>
    <w:p w14:paraId="4EDEE8CB" w14:textId="77777777" w:rsidR="00DB4B8D" w:rsidRPr="00BE790B" w:rsidRDefault="00DB4B8D" w:rsidP="00BE790B">
      <w:pPr>
        <w:jc w:val="both"/>
        <w:rPr>
          <w:rFonts w:cstheme="minorHAnsi"/>
        </w:rPr>
      </w:pPr>
    </w:p>
    <w:p w14:paraId="4A9D44FD" w14:textId="0E6C85FD" w:rsidR="009042DF" w:rsidRDefault="009042DF" w:rsidP="00C83BFC">
      <w:pPr>
        <w:jc w:val="both"/>
        <w:rPr>
          <w:rFonts w:cstheme="minorHAnsi"/>
        </w:rPr>
      </w:pPr>
    </w:p>
    <w:p w14:paraId="153ED0CC" w14:textId="7D1578B3" w:rsidR="00C83BFC" w:rsidRDefault="009042DF" w:rsidP="00C83BFC">
      <w:pPr>
        <w:jc w:val="both"/>
        <w:rPr>
          <w:rFonts w:cstheme="minorHAnsi"/>
          <w:b/>
          <w:bCs/>
        </w:rPr>
      </w:pPr>
      <w:r>
        <w:rPr>
          <w:rFonts w:cstheme="minorHAnsi"/>
          <w:b/>
          <w:bCs/>
        </w:rPr>
        <w:t>Fomento de vida saludable</w:t>
      </w:r>
      <w:r w:rsidR="009E554C">
        <w:rPr>
          <w:rFonts w:cstheme="minorHAnsi"/>
          <w:b/>
          <w:bCs/>
        </w:rPr>
        <w:t>:</w:t>
      </w:r>
    </w:p>
    <w:p w14:paraId="7D38268D" w14:textId="46CCC8CC" w:rsidR="00BE790B" w:rsidRDefault="00BE790B" w:rsidP="00C83BFC">
      <w:pPr>
        <w:jc w:val="both"/>
        <w:rPr>
          <w:rFonts w:cstheme="minorHAnsi"/>
          <w:b/>
          <w:bCs/>
        </w:rPr>
      </w:pPr>
    </w:p>
    <w:p w14:paraId="671A3339" w14:textId="1AB79E51" w:rsidR="00E46BAD" w:rsidRPr="009042DF" w:rsidRDefault="00411D4B" w:rsidP="00E46BAD">
      <w:pPr>
        <w:pStyle w:val="Prrafodelista"/>
        <w:numPr>
          <w:ilvl w:val="0"/>
          <w:numId w:val="21"/>
        </w:numPr>
        <w:jc w:val="both"/>
        <w:rPr>
          <w:rFonts w:cstheme="minorHAnsi"/>
          <w:u w:val="single"/>
        </w:rPr>
      </w:pPr>
      <w:r w:rsidRPr="00411D4B">
        <w:rPr>
          <w:rFonts w:cstheme="minorHAnsi"/>
          <w:noProof/>
        </w:rPr>
        <w:drawing>
          <wp:anchor distT="0" distB="0" distL="114300" distR="114300" simplePos="0" relativeHeight="251686912" behindDoc="0" locked="0" layoutInCell="1" allowOverlap="1" wp14:anchorId="46A6F8F3" wp14:editId="4DA5EE88">
            <wp:simplePos x="0" y="0"/>
            <wp:positionH relativeFrom="column">
              <wp:posOffset>3028284</wp:posOffset>
            </wp:positionH>
            <wp:positionV relativeFrom="paragraph">
              <wp:posOffset>69485</wp:posOffset>
            </wp:positionV>
            <wp:extent cx="2330450" cy="131699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0450" cy="1316990"/>
                    </a:xfrm>
                    <a:prstGeom prst="rect">
                      <a:avLst/>
                    </a:prstGeom>
                    <a:ln>
                      <a:noFill/>
                    </a:ln>
                  </pic:spPr>
                </pic:pic>
              </a:graphicData>
            </a:graphic>
            <wp14:sizeRelH relativeFrom="page">
              <wp14:pctWidth>0</wp14:pctWidth>
            </wp14:sizeRelH>
            <wp14:sizeRelV relativeFrom="page">
              <wp14:pctHeight>0</wp14:pctHeight>
            </wp14:sizeRelV>
          </wp:anchor>
        </w:drawing>
      </w:r>
      <w:r w:rsidR="00E46BAD" w:rsidRPr="00F47457">
        <w:rPr>
          <w:rFonts w:cstheme="minorHAnsi"/>
        </w:rPr>
        <w:t>Programa Vida, Saludable, Vida sostenible</w:t>
      </w:r>
      <w:r w:rsidR="00E46BAD">
        <w:rPr>
          <w:rFonts w:cstheme="minorHAnsi"/>
        </w:rPr>
        <w:t>, formación para</w:t>
      </w:r>
      <w:r w:rsidR="00E46BAD" w:rsidRPr="009042DF">
        <w:rPr>
          <w:rFonts w:cstheme="minorHAnsi"/>
        </w:rPr>
        <w:t xml:space="preserve"> jóvenes en hábitos saludables</w:t>
      </w:r>
      <w:r w:rsidR="00085BD7">
        <w:rPr>
          <w:rFonts w:cstheme="minorHAnsi"/>
        </w:rPr>
        <w:t xml:space="preserve">. El objetivo </w:t>
      </w:r>
      <w:proofErr w:type="gramStart"/>
      <w:r w:rsidR="00085BD7">
        <w:rPr>
          <w:rFonts w:cstheme="minorHAnsi"/>
        </w:rPr>
        <w:t xml:space="preserve">es </w:t>
      </w:r>
      <w:r w:rsidR="00E46BAD" w:rsidRPr="009042DF">
        <w:rPr>
          <w:rFonts w:cstheme="minorHAnsi"/>
        </w:rPr>
        <w:t xml:space="preserve"> enseñar</w:t>
      </w:r>
      <w:proofErr w:type="gramEnd"/>
      <w:r w:rsidR="00085BD7">
        <w:rPr>
          <w:rFonts w:cstheme="minorHAnsi"/>
        </w:rPr>
        <w:t xml:space="preserve"> </w:t>
      </w:r>
      <w:r w:rsidR="00366B37">
        <w:rPr>
          <w:rFonts w:cstheme="minorHAnsi"/>
        </w:rPr>
        <w:t>a la sociedad</w:t>
      </w:r>
      <w:r w:rsidR="00E46BAD" w:rsidRPr="009042DF">
        <w:rPr>
          <w:rFonts w:cstheme="minorHAnsi"/>
        </w:rPr>
        <w:t xml:space="preserve"> a reciclar con el fin de contribuir a</w:t>
      </w:r>
      <w:r w:rsidR="00E46BAD">
        <w:rPr>
          <w:rFonts w:cstheme="minorHAnsi"/>
        </w:rPr>
        <w:t xml:space="preserve"> </w:t>
      </w:r>
      <w:r w:rsidR="00E46BAD" w:rsidRPr="009042DF">
        <w:rPr>
          <w:rFonts w:cstheme="minorHAnsi"/>
        </w:rPr>
        <w:t>la sostenibilidad medioambiental.</w:t>
      </w:r>
      <w:r w:rsidRPr="00411D4B">
        <w:rPr>
          <w:noProof/>
        </w:rPr>
        <w:t xml:space="preserve"> </w:t>
      </w:r>
    </w:p>
    <w:p w14:paraId="1D841453" w14:textId="784F45C7" w:rsidR="00E46BAD" w:rsidRPr="009042DF" w:rsidRDefault="00E46BAD" w:rsidP="00E46BAD">
      <w:pPr>
        <w:pStyle w:val="Prrafodelista"/>
        <w:numPr>
          <w:ilvl w:val="0"/>
          <w:numId w:val="21"/>
        </w:numPr>
        <w:jc w:val="both"/>
        <w:rPr>
          <w:rFonts w:cstheme="minorHAnsi"/>
          <w:u w:val="single"/>
        </w:rPr>
      </w:pPr>
      <w:r w:rsidRPr="00F47457">
        <w:rPr>
          <w:rFonts w:cstheme="minorHAnsi"/>
        </w:rPr>
        <w:t>Programa Desayunos Saludables</w:t>
      </w:r>
      <w:r>
        <w:rPr>
          <w:rFonts w:cstheme="minorHAnsi"/>
        </w:rPr>
        <w:t>,</w:t>
      </w:r>
      <w:r w:rsidRPr="009042DF">
        <w:rPr>
          <w:rFonts w:cstheme="minorHAnsi"/>
        </w:rPr>
        <w:t xml:space="preserve"> </w:t>
      </w:r>
      <w:r>
        <w:rPr>
          <w:rFonts w:cstheme="minorHAnsi"/>
        </w:rPr>
        <w:t>o</w:t>
      </w:r>
      <w:r w:rsidRPr="009042DF">
        <w:rPr>
          <w:rFonts w:cstheme="minorHAnsi"/>
        </w:rPr>
        <w:t>rganización de encuentros en centros escolares en los que se desarrollan actividades didácticas para transmitir a los alumnos la importancia de una</w:t>
      </w:r>
      <w:r>
        <w:rPr>
          <w:rFonts w:cstheme="minorHAnsi"/>
        </w:rPr>
        <w:t xml:space="preserve"> </w:t>
      </w:r>
      <w:r w:rsidRPr="009042DF">
        <w:rPr>
          <w:rFonts w:cstheme="minorHAnsi"/>
        </w:rPr>
        <w:t>alimentación sana y el ejercicio.</w:t>
      </w:r>
    </w:p>
    <w:p w14:paraId="715FE80A" w14:textId="77777777" w:rsidR="00BF1162" w:rsidRDefault="00BF1162">
      <w:pPr>
        <w:rPr>
          <w:rFonts w:cstheme="minorHAnsi"/>
        </w:rPr>
      </w:pPr>
      <w:r>
        <w:rPr>
          <w:rFonts w:cstheme="minorHAnsi"/>
        </w:rPr>
        <w:br w:type="page"/>
      </w:r>
    </w:p>
    <w:p w14:paraId="2C3AA199" w14:textId="0F5C8BF4" w:rsidR="009042DF" w:rsidRDefault="009042DF" w:rsidP="009042DF">
      <w:pPr>
        <w:jc w:val="both"/>
        <w:rPr>
          <w:rFonts w:cstheme="minorHAnsi"/>
          <w:b/>
          <w:bCs/>
        </w:rPr>
      </w:pPr>
      <w:r>
        <w:rPr>
          <w:rFonts w:cstheme="minorHAnsi"/>
          <w:b/>
          <w:bCs/>
        </w:rPr>
        <w:lastRenderedPageBreak/>
        <w:t>Patrocinio del deporte</w:t>
      </w:r>
    </w:p>
    <w:p w14:paraId="261FBF43" w14:textId="6E8AF73E" w:rsidR="00BE790B" w:rsidRDefault="00BE790B" w:rsidP="009042DF">
      <w:pPr>
        <w:jc w:val="both"/>
        <w:rPr>
          <w:rFonts w:cstheme="minorHAnsi"/>
          <w:b/>
          <w:bCs/>
        </w:rPr>
      </w:pPr>
    </w:p>
    <w:p w14:paraId="47FE19F3" w14:textId="0B2C39F8" w:rsidR="009042DF" w:rsidRPr="00575381" w:rsidRDefault="00575381" w:rsidP="00281E31">
      <w:pPr>
        <w:jc w:val="both"/>
      </w:pPr>
      <w:r>
        <w:rPr>
          <w:shd w:val="clear" w:color="auto" w:fill="FFFFFF"/>
        </w:rPr>
        <w:t xml:space="preserve">Gullón tiene </w:t>
      </w:r>
      <w:proofErr w:type="gramStart"/>
      <w:r>
        <w:rPr>
          <w:shd w:val="clear" w:color="auto" w:fill="FFFFFF"/>
        </w:rPr>
        <w:t xml:space="preserve">un </w:t>
      </w:r>
      <w:r w:rsidR="00134867" w:rsidRPr="00575381">
        <w:rPr>
          <w:shd w:val="clear" w:color="auto" w:fill="FFFFFF"/>
        </w:rPr>
        <w:t xml:space="preserve"> firme</w:t>
      </w:r>
      <w:proofErr w:type="gramEnd"/>
      <w:r w:rsidR="00134867" w:rsidRPr="00575381">
        <w:rPr>
          <w:shd w:val="clear" w:color="auto" w:fill="FFFFFF"/>
        </w:rPr>
        <w:t xml:space="preserve"> compromiso con la promoción de la práctica deportiva y</w:t>
      </w:r>
      <w:r w:rsidR="001177F5">
        <w:rPr>
          <w:shd w:val="clear" w:color="auto" w:fill="FFFFFF"/>
        </w:rPr>
        <w:t xml:space="preserve"> el fomento de la vida saludable. La</w:t>
      </w:r>
      <w:r w:rsidR="001177F5" w:rsidRPr="001177F5">
        <w:rPr>
          <w:shd w:val="clear" w:color="auto" w:fill="FFFFFF"/>
        </w:rPr>
        <w:t xml:space="preserve"> </w:t>
      </w:r>
      <w:r w:rsidR="001177F5" w:rsidRPr="00575381">
        <w:rPr>
          <w:shd w:val="clear" w:color="auto" w:fill="FFFFFF"/>
        </w:rPr>
        <w:t>cantera de deporte base con la que colabora</w:t>
      </w:r>
      <w:r w:rsidR="001177F5">
        <w:rPr>
          <w:shd w:val="clear" w:color="auto" w:fill="FFFFFF"/>
        </w:rPr>
        <w:t xml:space="preserve">mos </w:t>
      </w:r>
      <w:r w:rsidR="001177F5" w:rsidRPr="00575381">
        <w:rPr>
          <w:shd w:val="clear" w:color="auto" w:fill="FFFFFF"/>
        </w:rPr>
        <w:t xml:space="preserve">asciende a más de 1.300 </w:t>
      </w:r>
      <w:proofErr w:type="gramStart"/>
      <w:r w:rsidR="001177F5" w:rsidRPr="00575381">
        <w:rPr>
          <w:shd w:val="clear" w:color="auto" w:fill="FFFFFF"/>
        </w:rPr>
        <w:t>niños y niñas</w:t>
      </w:r>
      <w:proofErr w:type="gramEnd"/>
      <w:r w:rsidR="001177F5" w:rsidRPr="00575381">
        <w:rPr>
          <w:shd w:val="clear" w:color="auto" w:fill="FFFFFF"/>
        </w:rPr>
        <w:t xml:space="preserve">. </w:t>
      </w:r>
      <w:r w:rsidR="001177F5">
        <w:rPr>
          <w:shd w:val="clear" w:color="auto" w:fill="FFFFFF"/>
        </w:rPr>
        <w:t xml:space="preserve">Apoyamos </w:t>
      </w:r>
      <w:r w:rsidR="00134867" w:rsidRPr="00575381">
        <w:rPr>
          <w:shd w:val="clear" w:color="auto" w:fill="FFFFFF"/>
        </w:rPr>
        <w:t xml:space="preserve">a las escuelas del Club Ciclista </w:t>
      </w:r>
      <w:proofErr w:type="spellStart"/>
      <w:r w:rsidR="00134867" w:rsidRPr="00575381">
        <w:rPr>
          <w:shd w:val="clear" w:color="auto" w:fill="FFFFFF"/>
        </w:rPr>
        <w:t>Aguilarense</w:t>
      </w:r>
      <w:proofErr w:type="spellEnd"/>
      <w:r w:rsidR="00134867" w:rsidRPr="00575381">
        <w:rPr>
          <w:shd w:val="clear" w:color="auto" w:fill="FFFFFF"/>
        </w:rPr>
        <w:t xml:space="preserve">, del Club de Natación Palencia, del Club de Fútbol Atlético Aguilar, de la Escuela de Atletismo Running Aguilar, del Club de Atletismo Puentecillas Palencia, del club de Yudo Palencia, del Club Palentino de Piragüismo, de los equipos de Balonmano Palencia Femenino y </w:t>
      </w:r>
      <w:proofErr w:type="spellStart"/>
      <w:r w:rsidR="00134867" w:rsidRPr="00575381">
        <w:rPr>
          <w:shd w:val="clear" w:color="auto" w:fill="FFFFFF"/>
        </w:rPr>
        <w:t>Balopal</w:t>
      </w:r>
      <w:proofErr w:type="spellEnd"/>
      <w:r w:rsidR="00134867" w:rsidRPr="00575381">
        <w:rPr>
          <w:shd w:val="clear" w:color="auto" w:fill="FFFFFF"/>
        </w:rPr>
        <w:t xml:space="preserve">, ambos de la </w:t>
      </w:r>
      <w:proofErr w:type="gramStart"/>
      <w:r w:rsidR="00134867" w:rsidRPr="00575381">
        <w:rPr>
          <w:shd w:val="clear" w:color="auto" w:fill="FFFFFF"/>
        </w:rPr>
        <w:t>academia  de</w:t>
      </w:r>
      <w:proofErr w:type="gramEnd"/>
      <w:r w:rsidR="00134867" w:rsidRPr="00575381">
        <w:rPr>
          <w:shd w:val="clear" w:color="auto" w:fill="FFFFFF"/>
        </w:rPr>
        <w:t xml:space="preserve"> balonmano  creada recientemente en Palencia,</w:t>
      </w:r>
      <w:r w:rsidR="001177F5" w:rsidRPr="001177F5">
        <w:rPr>
          <w:noProof/>
        </w:rPr>
        <w:t xml:space="preserve"> </w:t>
      </w:r>
      <w:r w:rsidR="00134867" w:rsidRPr="00575381">
        <w:rPr>
          <w:shd w:val="clear" w:color="auto" w:fill="FFFFFF"/>
        </w:rPr>
        <w:t xml:space="preserve"> así como la Escuela Base de Triatlón </w:t>
      </w:r>
      <w:proofErr w:type="spellStart"/>
      <w:r w:rsidR="00134867" w:rsidRPr="00575381">
        <w:rPr>
          <w:shd w:val="clear" w:color="auto" w:fill="FFFFFF"/>
        </w:rPr>
        <w:t>Gullón</w:t>
      </w:r>
      <w:r>
        <w:rPr>
          <w:shd w:val="clear" w:color="auto" w:fill="FFFFFF"/>
        </w:rPr>
        <w:t>y</w:t>
      </w:r>
      <w:proofErr w:type="spellEnd"/>
      <w:r>
        <w:rPr>
          <w:shd w:val="clear" w:color="auto" w:fill="FFFFFF"/>
        </w:rPr>
        <w:t xml:space="preserve"> la Escuela de Pádel</w:t>
      </w:r>
      <w:r w:rsidR="001177F5">
        <w:rPr>
          <w:shd w:val="clear" w:color="auto" w:fill="FFFFFF"/>
        </w:rPr>
        <w:t xml:space="preserve"> Marcos García.</w:t>
      </w:r>
    </w:p>
    <w:p w14:paraId="08DB7385" w14:textId="77323D0A" w:rsidR="00E25E25" w:rsidRDefault="001177F5" w:rsidP="00356BA7">
      <w:pPr>
        <w:pStyle w:val="Prrafodelista"/>
        <w:numPr>
          <w:ilvl w:val="0"/>
          <w:numId w:val="21"/>
        </w:numPr>
        <w:jc w:val="both"/>
      </w:pPr>
      <w:r>
        <w:rPr>
          <w:rFonts w:cstheme="minorHAnsi"/>
          <w:noProof/>
        </w:rPr>
        <w:drawing>
          <wp:anchor distT="0" distB="0" distL="114300" distR="114300" simplePos="0" relativeHeight="251709440" behindDoc="0" locked="0" layoutInCell="1" allowOverlap="1" wp14:anchorId="6C091692" wp14:editId="13D10A65">
            <wp:simplePos x="0" y="0"/>
            <wp:positionH relativeFrom="margin">
              <wp:align>left</wp:align>
            </wp:positionH>
            <wp:positionV relativeFrom="paragraph">
              <wp:posOffset>13970</wp:posOffset>
            </wp:positionV>
            <wp:extent cx="2362200" cy="1438275"/>
            <wp:effectExtent l="0" t="0" r="0" b="9525"/>
            <wp:wrapThrough wrapText="bothSides">
              <wp:wrapPolygon edited="0">
                <wp:start x="0" y="0"/>
                <wp:lineTo x="0" y="21457"/>
                <wp:lineTo x="21426" y="21457"/>
                <wp:lineTo x="21426" y="0"/>
                <wp:lineTo x="0" y="0"/>
              </wp:wrapPolygon>
            </wp:wrapThrough>
            <wp:docPr id="28" name="Imagen 28"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 grupo de personas de pie&#10;&#10;Descripción generada automáticamente con confianza medi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2200" cy="1438275"/>
                    </a:xfrm>
                    <a:prstGeom prst="rect">
                      <a:avLst/>
                    </a:prstGeom>
                  </pic:spPr>
                </pic:pic>
              </a:graphicData>
            </a:graphic>
            <wp14:sizeRelH relativeFrom="page">
              <wp14:pctWidth>0</wp14:pctWidth>
            </wp14:sizeRelH>
            <wp14:sizeRelV relativeFrom="page">
              <wp14:pctHeight>0</wp14:pctHeight>
            </wp14:sizeRelV>
          </wp:anchor>
        </w:drawing>
      </w:r>
      <w:r w:rsidR="00160270" w:rsidRPr="00E25E25">
        <w:rPr>
          <w:rFonts w:cstheme="minorHAnsi"/>
        </w:rPr>
        <w:t>P</w:t>
      </w:r>
      <w:r w:rsidR="00160270" w:rsidRPr="00281E31">
        <w:t xml:space="preserve">atrocinio de eventos deportivos como </w:t>
      </w:r>
      <w:r w:rsidR="00ED4CC3" w:rsidRPr="00281E31">
        <w:t>la Maratón Ultra Montaña Palentina</w:t>
      </w:r>
      <w:r w:rsidRPr="00281E31">
        <w:t xml:space="preserve"> y la Carrera de las Empresas, entre otras, además de la colaboración con </w:t>
      </w:r>
      <w:r w:rsidR="00134867" w:rsidRPr="00281E31">
        <w:t xml:space="preserve">las Carreras Contra el Cáncer, </w:t>
      </w:r>
      <w:r w:rsidRPr="00281E31">
        <w:t>y un gran número de pruebas deportivas que se desarrollan en nuestra comarca.</w:t>
      </w:r>
    </w:p>
    <w:p w14:paraId="45393D56" w14:textId="77777777" w:rsidR="00E25E25" w:rsidRPr="00E25E25" w:rsidRDefault="00F47457" w:rsidP="00FA773F">
      <w:pPr>
        <w:pStyle w:val="Prrafodelista"/>
        <w:numPr>
          <w:ilvl w:val="0"/>
          <w:numId w:val="21"/>
        </w:numPr>
        <w:jc w:val="both"/>
        <w:rPr>
          <w:rFonts w:cstheme="minorHAnsi"/>
        </w:rPr>
      </w:pPr>
      <w:proofErr w:type="spellStart"/>
      <w:r w:rsidRPr="00134867">
        <w:rPr>
          <w:rFonts w:cstheme="minorHAnsi"/>
        </w:rPr>
        <w:t>Esponsorización</w:t>
      </w:r>
      <w:proofErr w:type="spellEnd"/>
      <w:r w:rsidRPr="00134867">
        <w:rPr>
          <w:rFonts w:cstheme="minorHAnsi"/>
        </w:rPr>
        <w:t xml:space="preserve"> de retos </w:t>
      </w:r>
      <w:r w:rsidRPr="001177F5">
        <w:rPr>
          <w:rFonts w:cstheme="minorHAnsi"/>
        </w:rPr>
        <w:t xml:space="preserve">como </w:t>
      </w:r>
      <w:r w:rsidR="001177F5" w:rsidRPr="001177F5">
        <w:rPr>
          <w:rStyle w:val="nfasis"/>
          <w:i w:val="0"/>
          <w:iCs w:val="0"/>
        </w:rPr>
        <w:t>Antártico remando en solitario</w:t>
      </w:r>
      <w:r w:rsidR="001177F5">
        <w:rPr>
          <w:rStyle w:val="nfasis"/>
          <w:i w:val="0"/>
          <w:iCs w:val="0"/>
        </w:rPr>
        <w:t xml:space="preserve">. </w:t>
      </w:r>
      <w:r w:rsidR="001177F5" w:rsidRPr="001177F5">
        <w:t>Una aventura</w:t>
      </w:r>
      <w:r w:rsidR="001177F5">
        <w:t xml:space="preserve"> que </w:t>
      </w:r>
    </w:p>
    <w:p w14:paraId="3236EEAC" w14:textId="5D5C9E7E" w:rsidR="00426E87" w:rsidRPr="00E25E25" w:rsidRDefault="001177F5" w:rsidP="00E25E25">
      <w:pPr>
        <w:jc w:val="both"/>
        <w:rPr>
          <w:rStyle w:val="Textoennegrita"/>
          <w:rFonts w:cstheme="minorHAnsi"/>
          <w:b w:val="0"/>
          <w:bCs w:val="0"/>
        </w:rPr>
      </w:pPr>
      <w:r>
        <w:t>Antonio de la Rosa</w:t>
      </w:r>
      <w:r w:rsidRPr="001177F5">
        <w:t xml:space="preserve"> inició en el </w:t>
      </w:r>
      <w:r w:rsidRPr="00E25E25">
        <w:rPr>
          <w:rStyle w:val="Textoennegrita"/>
          <w:b w:val="0"/>
          <w:bCs w:val="0"/>
        </w:rPr>
        <w:t>Cabo de Hornos</w:t>
      </w:r>
      <w:r w:rsidRPr="001177F5">
        <w:t xml:space="preserve">, sur de la Patagonia Chilena, y le llevó hasta la </w:t>
      </w:r>
      <w:r w:rsidRPr="00E25E25">
        <w:rPr>
          <w:rStyle w:val="Textoennegrita"/>
          <w:b w:val="0"/>
          <w:bCs w:val="0"/>
        </w:rPr>
        <w:t>isla Antártica de Georgia del Sur</w:t>
      </w:r>
      <w:r w:rsidRPr="001177F5">
        <w:t xml:space="preserve">, situada en medio del </w:t>
      </w:r>
      <w:r w:rsidRPr="00E25E25">
        <w:rPr>
          <w:rStyle w:val="Textoennegrita"/>
          <w:b w:val="0"/>
          <w:bCs w:val="0"/>
        </w:rPr>
        <w:t>océano glaciar Antártico</w:t>
      </w:r>
      <w:r w:rsidRPr="00E25E25">
        <w:rPr>
          <w:b/>
          <w:bCs/>
        </w:rPr>
        <w:t xml:space="preserve"> </w:t>
      </w:r>
      <w:r w:rsidRPr="00E25E25">
        <w:rPr>
          <w:rStyle w:val="Textoennegrita"/>
          <w:b w:val="0"/>
          <w:bCs w:val="0"/>
        </w:rPr>
        <w:t>tras recorrer una distancia de 2.380 kilómetros</w:t>
      </w:r>
      <w:r w:rsidRPr="001177F5">
        <w:rPr>
          <w:rStyle w:val="Textoennegrita"/>
        </w:rPr>
        <w:t>. </w:t>
      </w:r>
    </w:p>
    <w:p w14:paraId="37A97142" w14:textId="77777777" w:rsidR="001177F5" w:rsidRPr="001177F5" w:rsidRDefault="001177F5" w:rsidP="001177F5">
      <w:pPr>
        <w:pStyle w:val="Prrafodelista"/>
        <w:jc w:val="both"/>
        <w:rPr>
          <w:rFonts w:cstheme="minorHAnsi"/>
        </w:rPr>
      </w:pPr>
    </w:p>
    <w:p w14:paraId="33F0C5C2" w14:textId="6C575922" w:rsidR="00F47457" w:rsidRDefault="00F47457" w:rsidP="00F47457">
      <w:pPr>
        <w:jc w:val="both"/>
        <w:rPr>
          <w:rFonts w:cstheme="minorHAnsi"/>
          <w:b/>
          <w:bCs/>
        </w:rPr>
      </w:pPr>
      <w:r>
        <w:rPr>
          <w:rFonts w:cstheme="minorHAnsi"/>
          <w:b/>
          <w:bCs/>
        </w:rPr>
        <w:t>Sostenibilidad</w:t>
      </w:r>
    </w:p>
    <w:p w14:paraId="40F62D8E" w14:textId="77777777" w:rsidR="00BE790B" w:rsidRDefault="00BE790B" w:rsidP="00F47457">
      <w:pPr>
        <w:jc w:val="both"/>
        <w:rPr>
          <w:rFonts w:cstheme="minorHAnsi"/>
          <w:b/>
          <w:bCs/>
        </w:rPr>
      </w:pPr>
    </w:p>
    <w:p w14:paraId="4A4E4725" w14:textId="5D0AA3A5" w:rsidR="00F47457" w:rsidRPr="00F47457" w:rsidRDefault="00F47457" w:rsidP="00F47457">
      <w:pPr>
        <w:pStyle w:val="Prrafodelista"/>
        <w:numPr>
          <w:ilvl w:val="0"/>
          <w:numId w:val="21"/>
        </w:numPr>
        <w:jc w:val="both"/>
        <w:rPr>
          <w:rFonts w:cstheme="minorHAnsi"/>
        </w:rPr>
      </w:pPr>
      <w:r w:rsidRPr="00F47457">
        <w:rPr>
          <w:rFonts w:cstheme="minorHAnsi"/>
        </w:rPr>
        <w:t xml:space="preserve">Participación en el proyecto REEMAIN junto con el </w:t>
      </w:r>
      <w:proofErr w:type="spellStart"/>
      <w:r w:rsidRPr="00F47457">
        <w:rPr>
          <w:rFonts w:cstheme="minorHAnsi"/>
        </w:rPr>
        <w:t>Cartif</w:t>
      </w:r>
      <w:proofErr w:type="spellEnd"/>
      <w:r w:rsidRPr="00F47457">
        <w:rPr>
          <w:rFonts w:cstheme="minorHAnsi"/>
        </w:rPr>
        <w:t xml:space="preserve"> de Valladolid</w:t>
      </w:r>
      <w:r>
        <w:rPr>
          <w:rFonts w:cstheme="minorHAnsi"/>
        </w:rPr>
        <w:t xml:space="preserve">, </w:t>
      </w:r>
      <w:r w:rsidRPr="00F47457">
        <w:rPr>
          <w:rFonts w:cstheme="minorHAnsi"/>
        </w:rPr>
        <w:t xml:space="preserve">una iniciativa financiada por la Unión Europea con más de </w:t>
      </w:r>
      <w:r w:rsidR="00E46BAD">
        <w:rPr>
          <w:rFonts w:cstheme="minorHAnsi"/>
        </w:rPr>
        <w:t>nueve</w:t>
      </w:r>
      <w:r w:rsidRPr="00F47457">
        <w:rPr>
          <w:rFonts w:cstheme="minorHAnsi"/>
        </w:rPr>
        <w:t xml:space="preserve"> millones de euros que tiene como objetivo diseñar la factoría del futuro en base a criterios de eficiencia energética y gestión sostenible de los residuos generados durante los procesos de fabricación.</w:t>
      </w:r>
    </w:p>
    <w:p w14:paraId="11A18A92" w14:textId="2EF092C1" w:rsidR="00426E87" w:rsidRPr="00E768D2" w:rsidRDefault="00D66FFF" w:rsidP="00426E87">
      <w:pPr>
        <w:pStyle w:val="Prrafodelista"/>
        <w:numPr>
          <w:ilvl w:val="0"/>
          <w:numId w:val="21"/>
        </w:numPr>
        <w:jc w:val="both"/>
        <w:rPr>
          <w:rFonts w:cstheme="minorHAnsi"/>
        </w:rPr>
      </w:pPr>
      <w:r>
        <w:rPr>
          <w:rFonts w:cstheme="minorHAnsi"/>
        </w:rPr>
        <w:t xml:space="preserve">Promoción del reciclaje a través del proyecto Recicla con Galletas Gullón para impulsar la concienciación con el cuidado del medio ambiente. </w:t>
      </w:r>
    </w:p>
    <w:p w14:paraId="6C56CC88" w14:textId="01D6ACE0" w:rsidR="00F47457" w:rsidRDefault="00D66FFF" w:rsidP="001B5CA7">
      <w:pPr>
        <w:pStyle w:val="Prrafodelista"/>
        <w:numPr>
          <w:ilvl w:val="0"/>
          <w:numId w:val="21"/>
        </w:numPr>
        <w:jc w:val="both"/>
        <w:rPr>
          <w:rFonts w:cstheme="minorHAnsi"/>
        </w:rPr>
      </w:pPr>
      <w:r>
        <w:rPr>
          <w:rFonts w:cstheme="minorHAnsi"/>
        </w:rPr>
        <w:t>Participación en un proyecto centrado en eliminar los contaminantes de las aguas.</w:t>
      </w:r>
    </w:p>
    <w:p w14:paraId="1B050676" w14:textId="77777777" w:rsidR="00D66FFF" w:rsidRDefault="00D66FFF" w:rsidP="001B5CA7">
      <w:pPr>
        <w:pStyle w:val="Prrafodelista"/>
        <w:numPr>
          <w:ilvl w:val="0"/>
          <w:numId w:val="21"/>
        </w:numPr>
        <w:jc w:val="both"/>
        <w:rPr>
          <w:rFonts w:cstheme="minorHAnsi"/>
        </w:rPr>
      </w:pPr>
      <w:r>
        <w:rPr>
          <w:rFonts w:cstheme="minorHAnsi"/>
        </w:rPr>
        <w:t>Recuperación del calor residual de la cocción de galletas e implementación de sistemas de refrigeración a través de aire exterior.</w:t>
      </w:r>
    </w:p>
    <w:p w14:paraId="3242E618" w14:textId="4FBBEA36" w:rsidR="002C45DB" w:rsidRPr="00D66FFF" w:rsidRDefault="00D66FFF" w:rsidP="002B7595">
      <w:pPr>
        <w:pStyle w:val="Prrafodelista"/>
        <w:numPr>
          <w:ilvl w:val="0"/>
          <w:numId w:val="21"/>
        </w:numPr>
        <w:jc w:val="both"/>
        <w:rPr>
          <w:rFonts w:cstheme="minorHAnsi"/>
        </w:rPr>
      </w:pPr>
      <w:r>
        <w:rPr>
          <w:rFonts w:cstheme="minorHAnsi"/>
        </w:rPr>
        <w:t>Reforestación del entorno de la fábrica VIDA para reducir la huella de carbono</w:t>
      </w:r>
      <w:r w:rsidR="00E46BAD">
        <w:rPr>
          <w:rFonts w:cstheme="minorHAnsi"/>
        </w:rPr>
        <w:t>.</w:t>
      </w:r>
    </w:p>
    <w:p w14:paraId="2AFAC522" w14:textId="0085B1AB" w:rsidR="00426E87" w:rsidRDefault="00426E87"/>
    <w:p w14:paraId="56842876" w14:textId="7A6AB42F" w:rsidR="00426E87" w:rsidRPr="00E46BAD" w:rsidRDefault="00BF1162" w:rsidP="001177F5">
      <w:pPr>
        <w:rPr>
          <w:rFonts w:cstheme="minorHAnsi"/>
          <w:b/>
        </w:rPr>
      </w:pPr>
      <w:r>
        <w:rPr>
          <w:rFonts w:cstheme="minorHAnsi"/>
          <w:b/>
        </w:rPr>
        <w:br w:type="page"/>
      </w:r>
      <w:r w:rsidR="003C6B11">
        <w:rPr>
          <w:rFonts w:cstheme="minorHAnsi"/>
          <w:b/>
        </w:rPr>
        <w:lastRenderedPageBreak/>
        <w:t>Alianzas con actores locales</w:t>
      </w:r>
    </w:p>
    <w:p w14:paraId="327D0CD6" w14:textId="77777777" w:rsidR="00312EB3" w:rsidRDefault="00312EB3" w:rsidP="00312EB3">
      <w:pPr>
        <w:jc w:val="both"/>
        <w:rPr>
          <w:rFonts w:cstheme="minorHAnsi"/>
        </w:rPr>
      </w:pPr>
    </w:p>
    <w:p w14:paraId="624F0014" w14:textId="7FE45D12" w:rsidR="003C6B11" w:rsidRDefault="003C6B11" w:rsidP="003C6B11">
      <w:pPr>
        <w:jc w:val="both"/>
        <w:rPr>
          <w:rFonts w:cstheme="minorHAnsi"/>
        </w:rPr>
      </w:pPr>
      <w:r>
        <w:rPr>
          <w:rFonts w:cstheme="minorHAnsi"/>
        </w:rPr>
        <w:t xml:space="preserve">En línea con el ODS 17 </w:t>
      </w:r>
      <w:r w:rsidRPr="003C6B11">
        <w:rPr>
          <w:rFonts w:cstheme="minorHAnsi"/>
        </w:rPr>
        <w:t>Alianzas para lograr objetivos</w:t>
      </w:r>
      <w:r>
        <w:rPr>
          <w:rFonts w:cstheme="minorHAnsi"/>
        </w:rPr>
        <w:t>, Galletas Gullón ha establecido acuerdos y convenios de colaboración para impulsar la empleabilidad de colectivos vulnerables, apoyar a colectivos vulnerables y atajar la urgencia social. Entre los acuerdos y convenios firmados durante estos últimos meses destacan: los protocolos y conven</w:t>
      </w:r>
      <w:r w:rsidR="008B572A">
        <w:rPr>
          <w:rFonts w:cstheme="minorHAnsi"/>
        </w:rPr>
        <w:t>ios suscritos con la Consejería de Familia e Igualdad de Oportunidades de la Junta de Castilla y León para favorecer la inclusión de la mujer en el entorno rural, la Asociación Española contra el Cáncer, la Cruz Roja Española en Castilla y León</w:t>
      </w:r>
      <w:r w:rsidR="00211D9E">
        <w:rPr>
          <w:rFonts w:cstheme="minorHAnsi"/>
        </w:rPr>
        <w:t>,</w:t>
      </w:r>
      <w:r w:rsidR="008B572A">
        <w:rPr>
          <w:rFonts w:cstheme="minorHAnsi"/>
        </w:rPr>
        <w:t xml:space="preserve"> Banco de Alimentos de Palencia y la asociación Amica. Así como adhiriéndose a Pacto Mundial de las Naciones Unidas, Forética y al </w:t>
      </w:r>
      <w:proofErr w:type="spellStart"/>
      <w:r w:rsidR="008B572A">
        <w:rPr>
          <w:rFonts w:cstheme="minorHAnsi"/>
        </w:rPr>
        <w:t>Charter</w:t>
      </w:r>
      <w:proofErr w:type="spellEnd"/>
      <w:r w:rsidR="008B572A">
        <w:rPr>
          <w:rFonts w:cstheme="minorHAnsi"/>
        </w:rPr>
        <w:t xml:space="preserve"> de Diversidad Europeo.</w:t>
      </w:r>
    </w:p>
    <w:p w14:paraId="15FA6C0D" w14:textId="430FE173" w:rsidR="00281E31" w:rsidRDefault="00281E31" w:rsidP="003C6B11">
      <w:pPr>
        <w:jc w:val="both"/>
        <w:rPr>
          <w:rFonts w:cstheme="minorHAnsi"/>
        </w:rPr>
      </w:pPr>
    </w:p>
    <w:p w14:paraId="1C525C96" w14:textId="0A3BA6B1" w:rsidR="00281E31" w:rsidRDefault="00281E31" w:rsidP="00281E31">
      <w:pPr>
        <w:jc w:val="both"/>
      </w:pPr>
      <w:r>
        <w:t>Durante el pasado ejercicio</w:t>
      </w:r>
      <w:r w:rsidR="00211D9E">
        <w:t xml:space="preserve"> 2022</w:t>
      </w:r>
      <w:r>
        <w:t>, Gullón ha</w:t>
      </w:r>
      <w:r w:rsidRPr="00281E31">
        <w:t xml:space="preserve"> donado más de 25.000 kilos de galletas y otros productos a entidades sociales de la región como las Asociaciones de Donantes de Sangre de Palencia (también a la de Cantabria), que este año ha concedido a la galletera el Mérito Nacional por su compromiso. Además, ha colaborado con Cruz Roja y los Bancos de Alimentos de Palencia, Burgos, Cantabria y Vizcaya para atajar la urgencia social de este ejercicio.</w:t>
      </w:r>
    </w:p>
    <w:p w14:paraId="2D769903" w14:textId="77777777" w:rsidR="00211D9E" w:rsidRPr="00281E31" w:rsidRDefault="00211D9E" w:rsidP="00281E31">
      <w:pPr>
        <w:jc w:val="both"/>
      </w:pPr>
    </w:p>
    <w:p w14:paraId="5EF3AA98" w14:textId="77777777" w:rsidR="00211D9E" w:rsidRPr="00281E31" w:rsidRDefault="00281E31" w:rsidP="00211D9E">
      <w:pPr>
        <w:jc w:val="both"/>
        <w:rPr>
          <w:rFonts w:ascii="Roboto" w:hAnsi="Roboto"/>
          <w:sz w:val="26"/>
          <w:szCs w:val="26"/>
        </w:rPr>
      </w:pPr>
      <w:r w:rsidRPr="00281E31">
        <w:t xml:space="preserve">Galletas Gullón ha colaborado con clubes deportivos y escuelas base al donar producto y patrocinar eventos deportivos y culturales en la comarca y provincia, como, por ejemplo, las diversas carreras de la </w:t>
      </w:r>
      <w:r w:rsidR="00211D9E" w:rsidRPr="00281E31">
        <w:t>Asociación Española contra el Cáncer y entidades como la Cofradía de la Virgen del Llano y el Ayuntamiento de Aguilar de Campoo, entre otros</w:t>
      </w:r>
      <w:r w:rsidR="00211D9E" w:rsidRPr="00281E31">
        <w:rPr>
          <w:rFonts w:ascii="Roboto" w:hAnsi="Roboto"/>
          <w:sz w:val="26"/>
          <w:szCs w:val="26"/>
        </w:rPr>
        <w:t>.</w:t>
      </w:r>
    </w:p>
    <w:p w14:paraId="1EB6BACA" w14:textId="44E46D23" w:rsidR="00281E31" w:rsidRPr="00281E31" w:rsidRDefault="00281E31" w:rsidP="00281E31">
      <w:pPr>
        <w:jc w:val="both"/>
        <w:rPr>
          <w:rFonts w:ascii="Roboto" w:hAnsi="Roboto"/>
          <w:sz w:val="26"/>
          <w:szCs w:val="26"/>
        </w:rPr>
      </w:pPr>
    </w:p>
    <w:p w14:paraId="5348D17E" w14:textId="39D8D138" w:rsidR="00281E31" w:rsidRDefault="00281E31" w:rsidP="003C6B11">
      <w:pPr>
        <w:jc w:val="both"/>
        <w:rPr>
          <w:rFonts w:ascii="Arial" w:hAnsi="Arial" w:cs="Arial"/>
          <w:b/>
          <w:bCs/>
          <w:szCs w:val="22"/>
        </w:rPr>
      </w:pPr>
    </w:p>
    <w:p w14:paraId="4DDF35F9" w14:textId="07266920" w:rsidR="00211D9E" w:rsidRDefault="00211D9E" w:rsidP="003C6B11">
      <w:pPr>
        <w:jc w:val="both"/>
        <w:rPr>
          <w:rFonts w:ascii="Arial" w:hAnsi="Arial" w:cs="Arial"/>
          <w:b/>
          <w:bCs/>
          <w:szCs w:val="22"/>
        </w:rPr>
      </w:pPr>
    </w:p>
    <w:p w14:paraId="679BB808" w14:textId="5BEFE8B7" w:rsidR="00211D9E" w:rsidRDefault="00211D9E" w:rsidP="003C6B11">
      <w:pPr>
        <w:jc w:val="both"/>
        <w:rPr>
          <w:rFonts w:ascii="Arial" w:hAnsi="Arial" w:cs="Arial"/>
          <w:b/>
          <w:bCs/>
          <w:szCs w:val="22"/>
        </w:rPr>
      </w:pPr>
    </w:p>
    <w:p w14:paraId="1DBF9E35" w14:textId="5B25160B" w:rsidR="00211D9E" w:rsidRDefault="00211D9E" w:rsidP="003C6B11">
      <w:pPr>
        <w:jc w:val="both"/>
        <w:rPr>
          <w:rFonts w:ascii="Arial" w:hAnsi="Arial" w:cs="Arial"/>
          <w:b/>
          <w:bCs/>
          <w:szCs w:val="22"/>
        </w:rPr>
      </w:pPr>
    </w:p>
    <w:p w14:paraId="38CB8614" w14:textId="72E37E2F" w:rsidR="00211D9E" w:rsidRDefault="00211D9E" w:rsidP="003C6B11">
      <w:pPr>
        <w:jc w:val="both"/>
        <w:rPr>
          <w:rFonts w:ascii="Arial" w:hAnsi="Arial" w:cs="Arial"/>
          <w:b/>
          <w:bCs/>
          <w:szCs w:val="22"/>
        </w:rPr>
      </w:pPr>
    </w:p>
    <w:p w14:paraId="1C6CD7DF" w14:textId="16A25729" w:rsidR="00211D9E" w:rsidRDefault="00211D9E" w:rsidP="003C6B11">
      <w:pPr>
        <w:jc w:val="both"/>
        <w:rPr>
          <w:rFonts w:ascii="Arial" w:hAnsi="Arial" w:cs="Arial"/>
          <w:b/>
          <w:bCs/>
          <w:szCs w:val="22"/>
        </w:rPr>
      </w:pPr>
    </w:p>
    <w:p w14:paraId="6CF68EDE" w14:textId="49D3C5B8" w:rsidR="00211D9E" w:rsidRDefault="00211D9E" w:rsidP="003C6B11">
      <w:pPr>
        <w:jc w:val="both"/>
        <w:rPr>
          <w:rFonts w:ascii="Arial" w:hAnsi="Arial" w:cs="Arial"/>
          <w:b/>
          <w:bCs/>
          <w:szCs w:val="22"/>
        </w:rPr>
      </w:pPr>
    </w:p>
    <w:p w14:paraId="5C551369" w14:textId="46D68EBE" w:rsidR="00211D9E" w:rsidRDefault="00211D9E" w:rsidP="003C6B11">
      <w:pPr>
        <w:jc w:val="both"/>
        <w:rPr>
          <w:rFonts w:ascii="Arial" w:hAnsi="Arial" w:cs="Arial"/>
          <w:b/>
          <w:bCs/>
          <w:szCs w:val="22"/>
        </w:rPr>
      </w:pPr>
    </w:p>
    <w:p w14:paraId="302EE292" w14:textId="11B6C2D3" w:rsidR="00211D9E" w:rsidRDefault="00211D9E" w:rsidP="003C6B11">
      <w:pPr>
        <w:jc w:val="both"/>
        <w:rPr>
          <w:rFonts w:ascii="Arial" w:hAnsi="Arial" w:cs="Arial"/>
          <w:b/>
          <w:bCs/>
          <w:szCs w:val="22"/>
        </w:rPr>
      </w:pPr>
    </w:p>
    <w:p w14:paraId="2B5CCC94" w14:textId="22211EE3" w:rsidR="00211D9E" w:rsidRDefault="00211D9E" w:rsidP="003C6B11">
      <w:pPr>
        <w:jc w:val="both"/>
        <w:rPr>
          <w:rFonts w:ascii="Arial" w:hAnsi="Arial" w:cs="Arial"/>
          <w:b/>
          <w:bCs/>
          <w:szCs w:val="22"/>
        </w:rPr>
      </w:pPr>
    </w:p>
    <w:p w14:paraId="6BAAAB20" w14:textId="0D73E177" w:rsidR="00211D9E" w:rsidRDefault="00211D9E" w:rsidP="003C6B11">
      <w:pPr>
        <w:jc w:val="both"/>
        <w:rPr>
          <w:rFonts w:ascii="Arial" w:hAnsi="Arial" w:cs="Arial"/>
          <w:b/>
          <w:bCs/>
          <w:szCs w:val="22"/>
        </w:rPr>
      </w:pPr>
    </w:p>
    <w:p w14:paraId="319D4901" w14:textId="7A067CBB" w:rsidR="00211D9E" w:rsidRDefault="00211D9E" w:rsidP="003C6B11">
      <w:pPr>
        <w:jc w:val="both"/>
        <w:rPr>
          <w:rFonts w:ascii="Arial" w:hAnsi="Arial" w:cs="Arial"/>
          <w:b/>
          <w:bCs/>
          <w:szCs w:val="22"/>
        </w:rPr>
      </w:pPr>
    </w:p>
    <w:p w14:paraId="65EC1C2D" w14:textId="2E01C922" w:rsidR="00211D9E" w:rsidRDefault="00211D9E" w:rsidP="003C6B11">
      <w:pPr>
        <w:jc w:val="both"/>
        <w:rPr>
          <w:rFonts w:ascii="Arial" w:hAnsi="Arial" w:cs="Arial"/>
          <w:b/>
          <w:bCs/>
          <w:szCs w:val="22"/>
        </w:rPr>
      </w:pPr>
    </w:p>
    <w:p w14:paraId="158DEE94" w14:textId="01065359" w:rsidR="00211D9E" w:rsidRDefault="00211D9E" w:rsidP="003C6B11">
      <w:pPr>
        <w:jc w:val="both"/>
        <w:rPr>
          <w:rFonts w:ascii="Arial" w:hAnsi="Arial" w:cs="Arial"/>
          <w:b/>
          <w:bCs/>
          <w:szCs w:val="22"/>
        </w:rPr>
      </w:pPr>
    </w:p>
    <w:p w14:paraId="6AB83DEB" w14:textId="392C503E" w:rsidR="00211D9E" w:rsidRDefault="00211D9E" w:rsidP="003C6B11">
      <w:pPr>
        <w:jc w:val="both"/>
        <w:rPr>
          <w:rFonts w:ascii="Arial" w:hAnsi="Arial" w:cs="Arial"/>
          <w:b/>
          <w:bCs/>
          <w:szCs w:val="22"/>
        </w:rPr>
      </w:pPr>
    </w:p>
    <w:p w14:paraId="740F20BA" w14:textId="03678758" w:rsidR="00211D9E" w:rsidRDefault="00211D9E" w:rsidP="003C6B11">
      <w:pPr>
        <w:jc w:val="both"/>
        <w:rPr>
          <w:rFonts w:ascii="Arial" w:hAnsi="Arial" w:cs="Arial"/>
          <w:b/>
          <w:bCs/>
          <w:szCs w:val="22"/>
        </w:rPr>
      </w:pPr>
    </w:p>
    <w:p w14:paraId="35BFF38A" w14:textId="1FEED44B" w:rsidR="00211D9E" w:rsidRDefault="00211D9E" w:rsidP="003C6B11">
      <w:pPr>
        <w:jc w:val="both"/>
        <w:rPr>
          <w:rFonts w:ascii="Arial" w:hAnsi="Arial" w:cs="Arial"/>
          <w:b/>
          <w:bCs/>
          <w:szCs w:val="22"/>
        </w:rPr>
      </w:pPr>
    </w:p>
    <w:p w14:paraId="28530EF3" w14:textId="1571419E" w:rsidR="00211D9E" w:rsidRDefault="00211D9E" w:rsidP="003C6B11">
      <w:pPr>
        <w:jc w:val="both"/>
        <w:rPr>
          <w:rFonts w:ascii="Arial" w:hAnsi="Arial" w:cs="Arial"/>
          <w:b/>
          <w:bCs/>
          <w:szCs w:val="22"/>
        </w:rPr>
      </w:pPr>
    </w:p>
    <w:p w14:paraId="34EF0CDC" w14:textId="77777777" w:rsidR="00211D9E" w:rsidRDefault="00211D9E" w:rsidP="003C6B11">
      <w:pPr>
        <w:jc w:val="both"/>
        <w:rPr>
          <w:rFonts w:ascii="Arial" w:hAnsi="Arial" w:cs="Arial"/>
          <w:b/>
          <w:bCs/>
          <w:szCs w:val="22"/>
        </w:rPr>
      </w:pPr>
    </w:p>
    <w:p w14:paraId="02624B8E" w14:textId="5B9EC64B" w:rsidR="00312EB3" w:rsidRDefault="00312EB3" w:rsidP="00312EB3">
      <w:pPr>
        <w:jc w:val="both"/>
        <w:rPr>
          <w:rFonts w:cstheme="minorHAnsi"/>
        </w:rPr>
      </w:pPr>
    </w:p>
    <w:p w14:paraId="70FBC2AA" w14:textId="51CD322E" w:rsidR="002B7595" w:rsidRDefault="009D341E" w:rsidP="00281E31">
      <w:pPr>
        <w:jc w:val="both"/>
        <w:rPr>
          <w:b/>
          <w:sz w:val="26"/>
          <w:szCs w:val="26"/>
        </w:rPr>
      </w:pPr>
      <w:r>
        <w:rPr>
          <w:b/>
          <w:noProof/>
          <w:sz w:val="26"/>
          <w:szCs w:val="26"/>
        </w:rPr>
        <w:lastRenderedPageBreak/>
        <mc:AlternateContent>
          <mc:Choice Requires="wps">
            <w:drawing>
              <wp:anchor distT="0" distB="0" distL="114300" distR="114300" simplePos="0" relativeHeight="251673600" behindDoc="0" locked="0" layoutInCell="1" allowOverlap="1" wp14:anchorId="73F72361" wp14:editId="6B153FFD">
                <wp:simplePos x="0" y="0"/>
                <wp:positionH relativeFrom="column">
                  <wp:posOffset>0</wp:posOffset>
                </wp:positionH>
                <wp:positionV relativeFrom="paragraph">
                  <wp:posOffset>232247</wp:posOffset>
                </wp:positionV>
                <wp:extent cx="4562475" cy="0"/>
                <wp:effectExtent l="0" t="12700" r="22225" b="12700"/>
                <wp:wrapNone/>
                <wp:docPr id="12" name="Conector recto 12"/>
                <wp:cNvGraphicFramePr/>
                <a:graphic xmlns:a="http://schemas.openxmlformats.org/drawingml/2006/main">
                  <a:graphicData uri="http://schemas.microsoft.com/office/word/2010/wordprocessingShape">
                    <wps:wsp>
                      <wps:cNvCnPr/>
                      <wps:spPr>
                        <a:xfrm>
                          <a:off x="0" y="0"/>
                          <a:ext cx="4562475" cy="0"/>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E1C177" id="Conector recto 12"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3pt" to="359.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" strokecolor="#70ad47 [3209]" strokeweight="2pt">
                <v:stroke joinstyle="miter"/>
              </v:line>
            </w:pict>
          </mc:Fallback>
        </mc:AlternateContent>
      </w:r>
      <w:r w:rsidRPr="009D341E">
        <w:rPr>
          <w:b/>
          <w:sz w:val="26"/>
          <w:szCs w:val="26"/>
        </w:rPr>
        <w:t>Contacto de prensa</w:t>
      </w:r>
    </w:p>
    <w:p w14:paraId="0567F4F0" w14:textId="77777777" w:rsidR="002B7595" w:rsidRDefault="002B7595" w:rsidP="002B7595"/>
    <w:p w14:paraId="002C545D" w14:textId="77777777" w:rsidR="002B7595" w:rsidRPr="005279E3" w:rsidRDefault="002B7595" w:rsidP="002B7595">
      <w:pPr>
        <w:rPr>
          <w:b/>
        </w:rPr>
      </w:pPr>
      <w:r w:rsidRPr="005279E3">
        <w:rPr>
          <w:b/>
        </w:rPr>
        <w:t>Galletas Gullón</w:t>
      </w:r>
    </w:p>
    <w:p w14:paraId="3FAD179A" w14:textId="77777777" w:rsidR="002B7595" w:rsidRPr="005279E3" w:rsidRDefault="002B7595" w:rsidP="002B7595"/>
    <w:p w14:paraId="6E6F420A" w14:textId="77777777" w:rsidR="00537874" w:rsidRPr="005279E3" w:rsidRDefault="00537874" w:rsidP="00537874">
      <w:r w:rsidRPr="005279E3">
        <w:t>Ctra. Burgos, Km 1.5</w:t>
      </w:r>
    </w:p>
    <w:p w14:paraId="3D4572B8" w14:textId="77777777" w:rsidR="00537874" w:rsidRPr="005279E3" w:rsidRDefault="00537874" w:rsidP="00537874">
      <w:r w:rsidRPr="005279E3">
        <w:t>34800 Aguilar de Campoo, Palencia</w:t>
      </w:r>
    </w:p>
    <w:p w14:paraId="2C4EC4B4" w14:textId="77777777" w:rsidR="00537874" w:rsidRPr="005279E3" w:rsidRDefault="00537874" w:rsidP="00537874">
      <w:pPr>
        <w:rPr>
          <w:color w:val="000000" w:themeColor="text1"/>
        </w:rPr>
      </w:pPr>
      <w:r w:rsidRPr="005279E3">
        <w:rPr>
          <w:color w:val="000000" w:themeColor="text1"/>
        </w:rPr>
        <w:t xml:space="preserve">Tel. </w:t>
      </w:r>
      <w:hyperlink r:id="rId25" w:history="1">
        <w:r w:rsidRPr="005279E3">
          <w:rPr>
            <w:rStyle w:val="Hipervnculo"/>
            <w:color w:val="000000" w:themeColor="text1"/>
            <w:u w:val="none"/>
          </w:rPr>
          <w:t>979 12 21 00</w:t>
        </w:r>
      </w:hyperlink>
    </w:p>
    <w:p w14:paraId="64DCE848" w14:textId="77777777" w:rsidR="00537874" w:rsidRPr="005279E3" w:rsidRDefault="00000000" w:rsidP="00537874">
      <w:pPr>
        <w:rPr>
          <w:rStyle w:val="Hipervnculo"/>
        </w:rPr>
      </w:pPr>
      <w:hyperlink r:id="rId26" w:history="1">
        <w:r w:rsidR="00537874" w:rsidRPr="005279E3">
          <w:rPr>
            <w:rStyle w:val="Hipervnculo"/>
          </w:rPr>
          <w:t>informate@gullon.es</w:t>
        </w:r>
      </w:hyperlink>
    </w:p>
    <w:p w14:paraId="09C80985" w14:textId="77777777" w:rsidR="00537874" w:rsidRPr="005279E3" w:rsidRDefault="00537874" w:rsidP="002B7595"/>
    <w:p w14:paraId="5A21F45A" w14:textId="7F5DA059" w:rsidR="001B2A24" w:rsidRPr="005279E3" w:rsidRDefault="00B3743D" w:rsidP="002B7595">
      <w:pPr>
        <w:rPr>
          <w:b/>
        </w:rPr>
      </w:pPr>
      <w:r>
        <w:rPr>
          <w:b/>
        </w:rPr>
        <w:t>Responsable</w:t>
      </w:r>
      <w:r w:rsidR="002B7595" w:rsidRPr="005279E3">
        <w:rPr>
          <w:b/>
        </w:rPr>
        <w:t xml:space="preserve"> de Comunicación</w:t>
      </w:r>
      <w:r w:rsidR="000C6388">
        <w:rPr>
          <w:b/>
        </w:rPr>
        <w:t xml:space="preserve"> </w:t>
      </w:r>
    </w:p>
    <w:p w14:paraId="63A81402" w14:textId="77777777" w:rsidR="002B7595" w:rsidRPr="005279E3" w:rsidRDefault="002B7595" w:rsidP="002B7595"/>
    <w:p w14:paraId="42147F79" w14:textId="3734CE8A" w:rsidR="002B7595" w:rsidRPr="005279E3" w:rsidRDefault="00211D9E" w:rsidP="002B7595">
      <w:r>
        <w:t>Marta Redondo</w:t>
      </w:r>
    </w:p>
    <w:p w14:paraId="276B0A44" w14:textId="77777777" w:rsidR="002B7595" w:rsidRPr="005279E3" w:rsidRDefault="002B7595" w:rsidP="002B7595">
      <w:r w:rsidRPr="005279E3">
        <w:t xml:space="preserve">Tel. </w:t>
      </w:r>
      <w:hyperlink r:id="rId27" w:history="1">
        <w:r w:rsidR="007442BC" w:rsidRPr="005279E3">
          <w:rPr>
            <w:rStyle w:val="Hipervnculo"/>
            <w:color w:val="000000" w:themeColor="text1"/>
            <w:u w:val="none"/>
          </w:rPr>
          <w:t>979 12 21 00</w:t>
        </w:r>
      </w:hyperlink>
    </w:p>
    <w:p w14:paraId="5075AD37" w14:textId="3E3D323A" w:rsidR="002B7595" w:rsidRPr="005279E3" w:rsidRDefault="00000000" w:rsidP="002B7595">
      <w:hyperlink r:id="rId28" w:history="1">
        <w:r w:rsidR="003B26BD" w:rsidRPr="00781505">
          <w:rPr>
            <w:rStyle w:val="Hipervnculo"/>
          </w:rPr>
          <w:t>mredondo@gullon.es</w:t>
        </w:r>
      </w:hyperlink>
      <w:r w:rsidR="00B3743D">
        <w:t xml:space="preserve"> </w:t>
      </w:r>
    </w:p>
    <w:p w14:paraId="4D830101" w14:textId="77777777" w:rsidR="002B7595" w:rsidRPr="005279E3" w:rsidRDefault="002B7595" w:rsidP="002B7595"/>
    <w:p w14:paraId="35CA5E07" w14:textId="77777777" w:rsidR="002B7595" w:rsidRPr="005279E3" w:rsidRDefault="002B7595" w:rsidP="002B7595">
      <w:pPr>
        <w:rPr>
          <w:b/>
        </w:rPr>
      </w:pPr>
      <w:r w:rsidRPr="005279E3">
        <w:rPr>
          <w:b/>
        </w:rPr>
        <w:t>Agencia de comunicación</w:t>
      </w:r>
    </w:p>
    <w:p w14:paraId="2F860424" w14:textId="77777777" w:rsidR="002B7595" w:rsidRPr="005279E3" w:rsidRDefault="002B7595" w:rsidP="002B7595">
      <w:pPr>
        <w:rPr>
          <w:b/>
        </w:rPr>
      </w:pPr>
    </w:p>
    <w:p w14:paraId="4359AB80" w14:textId="77777777" w:rsidR="002B7595" w:rsidRPr="005279E3" w:rsidRDefault="002B7595" w:rsidP="002B7595">
      <w:pPr>
        <w:rPr>
          <w:b/>
        </w:rPr>
      </w:pPr>
      <w:r w:rsidRPr="005279E3">
        <w:rPr>
          <w:b/>
        </w:rPr>
        <w:t>Roman</w:t>
      </w:r>
    </w:p>
    <w:p w14:paraId="62151FD8" w14:textId="77777777" w:rsidR="002B7595" w:rsidRPr="005279E3" w:rsidRDefault="002B7595" w:rsidP="002B7595">
      <w:pPr>
        <w:rPr>
          <w:b/>
        </w:rPr>
      </w:pPr>
    </w:p>
    <w:p w14:paraId="03F63EC5" w14:textId="77777777" w:rsidR="00D52398" w:rsidRPr="005279E3" w:rsidRDefault="00D52398" w:rsidP="00D52398">
      <w:pPr>
        <w:jc w:val="both"/>
        <w:rPr>
          <w:rFonts w:cs="Arial"/>
        </w:rPr>
      </w:pPr>
      <w:r>
        <w:rPr>
          <w:rFonts w:cs="Arial"/>
        </w:rPr>
        <w:t>Beatriz Dorado</w:t>
      </w:r>
    </w:p>
    <w:p w14:paraId="18D2C078" w14:textId="77777777" w:rsidR="00D52398" w:rsidRDefault="00D52398" w:rsidP="00D52398">
      <w:pPr>
        <w:jc w:val="both"/>
        <w:rPr>
          <w:rFonts w:cs="Arial"/>
        </w:rPr>
      </w:pPr>
      <w:r w:rsidRPr="005279E3">
        <w:rPr>
          <w:rFonts w:cs="Arial"/>
        </w:rPr>
        <w:t xml:space="preserve">Tel. </w:t>
      </w:r>
      <w:r w:rsidRPr="00EC7A35">
        <w:rPr>
          <w:rFonts w:cs="Arial"/>
        </w:rPr>
        <w:t>602 259 503</w:t>
      </w:r>
    </w:p>
    <w:p w14:paraId="304682AB" w14:textId="77777777" w:rsidR="00D52398" w:rsidRDefault="00000000" w:rsidP="00D52398">
      <w:pPr>
        <w:jc w:val="both"/>
        <w:rPr>
          <w:rStyle w:val="Hipervnculo"/>
          <w:rFonts w:cs="Arial"/>
        </w:rPr>
      </w:pPr>
      <w:hyperlink r:id="rId29" w:history="1">
        <w:r w:rsidR="00D52398" w:rsidRPr="00211044">
          <w:rPr>
            <w:rStyle w:val="Hipervnculo"/>
            <w:rFonts w:cs="Arial"/>
          </w:rPr>
          <w:t>b.dorado@romanrm.com</w:t>
        </w:r>
      </w:hyperlink>
    </w:p>
    <w:p w14:paraId="20D3DD6A" w14:textId="77777777" w:rsidR="00D52398" w:rsidRDefault="00D52398" w:rsidP="00D52398">
      <w:pPr>
        <w:jc w:val="both"/>
        <w:rPr>
          <w:rStyle w:val="Hipervnculo"/>
          <w:rFonts w:cs="Arial"/>
        </w:rPr>
      </w:pPr>
    </w:p>
    <w:p w14:paraId="5F739335" w14:textId="6396F23D" w:rsidR="00EA64F7" w:rsidRPr="005279E3" w:rsidRDefault="0052261E" w:rsidP="00D52398">
      <w:pPr>
        <w:jc w:val="both"/>
        <w:rPr>
          <w:rFonts w:cs="Arial"/>
        </w:rPr>
      </w:pPr>
      <w:r>
        <w:rPr>
          <w:rFonts w:cs="Arial"/>
        </w:rPr>
        <w:t>Jaime López</w:t>
      </w:r>
      <w:r w:rsidR="00EA64F7" w:rsidRPr="005279E3">
        <w:rPr>
          <w:rFonts w:cs="Arial"/>
        </w:rPr>
        <w:t>:</w:t>
      </w:r>
    </w:p>
    <w:p w14:paraId="6FE34E1D" w14:textId="4BEA196B" w:rsidR="00EA64F7" w:rsidRPr="005279E3" w:rsidRDefault="00EA64F7" w:rsidP="00EA64F7">
      <w:pPr>
        <w:jc w:val="both"/>
        <w:rPr>
          <w:rFonts w:cs="Arial"/>
        </w:rPr>
      </w:pPr>
      <w:r w:rsidRPr="005279E3">
        <w:rPr>
          <w:rFonts w:cs="Arial"/>
        </w:rPr>
        <w:t>Tel. 6</w:t>
      </w:r>
      <w:r w:rsidR="0052261E">
        <w:rPr>
          <w:rFonts w:cs="Arial"/>
        </w:rPr>
        <w:t>02255080</w:t>
      </w:r>
    </w:p>
    <w:p w14:paraId="7E38A405" w14:textId="06E3DEEC" w:rsidR="00EA64F7" w:rsidRPr="005279E3" w:rsidRDefault="00000000" w:rsidP="00EA64F7">
      <w:pPr>
        <w:jc w:val="both"/>
        <w:rPr>
          <w:rFonts w:cs="Arial"/>
          <w:b/>
          <w:bCs/>
        </w:rPr>
      </w:pPr>
      <w:hyperlink r:id="rId30" w:history="1">
        <w:r w:rsidR="0052261E" w:rsidRPr="00745DE0">
          <w:rPr>
            <w:rStyle w:val="Hipervnculo"/>
            <w:rFonts w:cs="Arial"/>
          </w:rPr>
          <w:t>j.lopez@romanrm.com</w:t>
        </w:r>
      </w:hyperlink>
      <w:r w:rsidR="00EA64F7" w:rsidRPr="005279E3">
        <w:rPr>
          <w:rFonts w:cs="Arial"/>
        </w:rPr>
        <w:t xml:space="preserve"> </w:t>
      </w:r>
    </w:p>
    <w:p w14:paraId="5DF94CD3" w14:textId="77777777" w:rsidR="00EA64F7" w:rsidRPr="005279E3" w:rsidRDefault="00EA64F7" w:rsidP="00EA64F7">
      <w:pPr>
        <w:jc w:val="both"/>
        <w:rPr>
          <w:rFonts w:cs="Arial"/>
        </w:rPr>
      </w:pPr>
    </w:p>
    <w:p w14:paraId="2BCB7690" w14:textId="03C3A74F" w:rsidR="002B7595" w:rsidRPr="002B7595" w:rsidRDefault="00EC7A35" w:rsidP="00EC7A35">
      <w:pPr>
        <w:jc w:val="both"/>
        <w:rPr>
          <w:b/>
          <w:sz w:val="22"/>
          <w:szCs w:val="22"/>
        </w:rPr>
      </w:pPr>
      <w:r>
        <w:rPr>
          <w:rFonts w:cs="Arial"/>
        </w:rPr>
        <w:t xml:space="preserve"> </w:t>
      </w:r>
    </w:p>
    <w:sectPr w:rsidR="002B7595" w:rsidRPr="002B7595" w:rsidSect="00940E3B">
      <w:headerReference w:type="default" r:id="rId31"/>
      <w:footerReference w:type="even" r:id="rId32"/>
      <w:footerReference w:type="default" r:id="rId33"/>
      <w:pgSz w:w="11900" w:h="16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526A9" w14:textId="77777777" w:rsidR="0072437A" w:rsidRDefault="0072437A" w:rsidP="00940E3B">
      <w:r>
        <w:separator/>
      </w:r>
    </w:p>
  </w:endnote>
  <w:endnote w:type="continuationSeparator" w:id="0">
    <w:p w14:paraId="290A8217" w14:textId="77777777" w:rsidR="0072437A" w:rsidRDefault="0072437A" w:rsidP="00940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886633678"/>
      <w:docPartObj>
        <w:docPartGallery w:val="Page Numbers (Bottom of Page)"/>
        <w:docPartUnique/>
      </w:docPartObj>
    </w:sdtPr>
    <w:sdtContent>
      <w:p w14:paraId="71946A7C" w14:textId="77777777" w:rsidR="00E06334" w:rsidRDefault="00E06334" w:rsidP="00C0710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5C600D8" w14:textId="77777777" w:rsidR="00E06334" w:rsidRDefault="00E06334" w:rsidP="00E06334">
    <w:pPr>
      <w:pStyle w:val="Piedepgina"/>
      <w:ind w:right="360"/>
    </w:pPr>
  </w:p>
  <w:p w14:paraId="781B4A96" w14:textId="77777777" w:rsidR="006D24DE" w:rsidRDefault="006D24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895076258"/>
      <w:docPartObj>
        <w:docPartGallery w:val="Page Numbers (Bottom of Page)"/>
        <w:docPartUnique/>
      </w:docPartObj>
    </w:sdtPr>
    <w:sdtEndPr>
      <w:rPr>
        <w:rStyle w:val="Nmerodepgina"/>
        <w:rFonts w:cstheme="minorHAnsi"/>
        <w:sz w:val="22"/>
      </w:rPr>
    </w:sdtEndPr>
    <w:sdtContent>
      <w:p w14:paraId="64D4035F" w14:textId="77777777" w:rsidR="00E06334" w:rsidRPr="00E06334" w:rsidRDefault="00E06334" w:rsidP="00E06334">
        <w:pPr>
          <w:pStyle w:val="Piedepgina"/>
          <w:framePr w:wrap="none" w:vAnchor="text" w:hAnchor="page" w:x="10751" w:y="-7"/>
          <w:rPr>
            <w:rStyle w:val="Nmerodepgina"/>
            <w:rFonts w:cstheme="minorHAnsi"/>
            <w:sz w:val="22"/>
          </w:rPr>
        </w:pPr>
        <w:r w:rsidRPr="00E06334">
          <w:rPr>
            <w:rStyle w:val="Nmerodepgina"/>
            <w:rFonts w:cstheme="minorHAnsi"/>
            <w:sz w:val="22"/>
          </w:rPr>
          <w:fldChar w:fldCharType="begin"/>
        </w:r>
        <w:r w:rsidRPr="00E06334">
          <w:rPr>
            <w:rStyle w:val="Nmerodepgina"/>
            <w:rFonts w:cstheme="minorHAnsi"/>
            <w:sz w:val="22"/>
          </w:rPr>
          <w:instrText xml:space="preserve"> PAGE </w:instrText>
        </w:r>
        <w:r w:rsidRPr="00E06334">
          <w:rPr>
            <w:rStyle w:val="Nmerodepgina"/>
            <w:rFonts w:cstheme="minorHAnsi"/>
            <w:sz w:val="22"/>
          </w:rPr>
          <w:fldChar w:fldCharType="separate"/>
        </w:r>
        <w:r w:rsidRPr="00E06334">
          <w:rPr>
            <w:rStyle w:val="Nmerodepgina"/>
            <w:rFonts w:cstheme="minorHAnsi"/>
            <w:noProof/>
            <w:sz w:val="22"/>
          </w:rPr>
          <w:t>2</w:t>
        </w:r>
        <w:r w:rsidRPr="00E06334">
          <w:rPr>
            <w:rStyle w:val="Nmerodepgina"/>
            <w:rFonts w:cstheme="minorHAnsi"/>
            <w:sz w:val="22"/>
          </w:rPr>
          <w:fldChar w:fldCharType="end"/>
        </w:r>
      </w:p>
    </w:sdtContent>
  </w:sdt>
  <w:p w14:paraId="34923E5C" w14:textId="77777777" w:rsidR="00E06334" w:rsidRPr="00E06334" w:rsidRDefault="00E06334" w:rsidP="00E06334">
    <w:pPr>
      <w:pStyle w:val="Piedepgina"/>
      <w:ind w:right="360"/>
      <w:rPr>
        <w:i/>
        <w:sz w:val="22"/>
      </w:rPr>
    </w:pPr>
    <w:r w:rsidRPr="00E06334">
      <w:rPr>
        <w:i/>
        <w:noProof/>
        <w:sz w:val="22"/>
      </w:rPr>
      <mc:AlternateContent>
        <mc:Choice Requires="wps">
          <w:drawing>
            <wp:anchor distT="0" distB="0" distL="114300" distR="114300" simplePos="0" relativeHeight="251659264" behindDoc="0" locked="0" layoutInCell="1" allowOverlap="1" wp14:anchorId="7E1AF918" wp14:editId="6BD30155">
              <wp:simplePos x="0" y="0"/>
              <wp:positionH relativeFrom="column">
                <wp:posOffset>-6247</wp:posOffset>
              </wp:positionH>
              <wp:positionV relativeFrom="paragraph">
                <wp:posOffset>-109663</wp:posOffset>
              </wp:positionV>
              <wp:extent cx="5794745" cy="0"/>
              <wp:effectExtent l="0" t="0" r="9525" b="12700"/>
              <wp:wrapNone/>
              <wp:docPr id="5" name="Conector recto 5"/>
              <wp:cNvGraphicFramePr/>
              <a:graphic xmlns:a="http://schemas.openxmlformats.org/drawingml/2006/main">
                <a:graphicData uri="http://schemas.microsoft.com/office/word/2010/wordprocessingShape">
                  <wps:wsp>
                    <wps:cNvCnPr/>
                    <wps:spPr>
                      <a:xfrm>
                        <a:off x="0" y="0"/>
                        <a:ext cx="57947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42D4E8" id="Conector recto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8.65pt" to="45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" strokecolor="black [3213]" strokeweight=".5pt">
              <v:stroke joinstyle="miter"/>
            </v:line>
          </w:pict>
        </mc:Fallback>
      </mc:AlternateContent>
    </w:r>
    <w:r w:rsidRPr="00E06334">
      <w:rPr>
        <w:i/>
        <w:sz w:val="22"/>
      </w:rPr>
      <w:t>Dossier de prensa Galletas Gullón</w:t>
    </w:r>
  </w:p>
  <w:p w14:paraId="696F2A02" w14:textId="77777777" w:rsidR="006D24DE" w:rsidRDefault="006D24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C2305" w14:textId="77777777" w:rsidR="0072437A" w:rsidRDefault="0072437A" w:rsidP="00940E3B">
      <w:r>
        <w:separator/>
      </w:r>
    </w:p>
  </w:footnote>
  <w:footnote w:type="continuationSeparator" w:id="0">
    <w:p w14:paraId="5F2B29A8" w14:textId="77777777" w:rsidR="0072437A" w:rsidRDefault="0072437A" w:rsidP="00940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5054" w14:textId="4DA5AC73" w:rsidR="005B1668" w:rsidRDefault="00B33D3B" w:rsidP="00B33D3B">
    <w:pPr>
      <w:pStyle w:val="Encabezado"/>
      <w:jc w:val="right"/>
    </w:pPr>
    <w:r>
      <w:rPr>
        <w:noProof/>
      </w:rPr>
      <w:drawing>
        <wp:inline distT="0" distB="0" distL="0" distR="0" wp14:anchorId="359C610B" wp14:editId="0BA5250B">
          <wp:extent cx="650697" cy="5791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654791" cy="582764"/>
                  </a:xfrm>
                  <a:prstGeom prst="rect">
                    <a:avLst/>
                  </a:prstGeom>
                </pic:spPr>
              </pic:pic>
            </a:graphicData>
          </a:graphic>
        </wp:inline>
      </w:drawing>
    </w:r>
  </w:p>
  <w:p w14:paraId="7A8D6AD8" w14:textId="1E48C806" w:rsidR="005B1668" w:rsidRDefault="005B1668"/>
  <w:p w14:paraId="692E42DA" w14:textId="2EC799A3" w:rsidR="005B1668" w:rsidRDefault="005B1668"/>
  <w:p w14:paraId="3A5DC008" w14:textId="77777777" w:rsidR="005B1668" w:rsidRDefault="005B16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5BD5F8A"/>
    <w:multiLevelType w:val="hybridMultilevel"/>
    <w:tmpl w:val="1DD4D830"/>
    <w:lvl w:ilvl="0" w:tplc="D3727326">
      <w:start w:val="1"/>
      <w:numFmt w:val="bullet"/>
      <w:lvlText w:val=""/>
      <w:lvlJc w:val="left"/>
      <w:pPr>
        <w:ind w:left="360" w:hanging="360"/>
      </w:pPr>
      <w:rPr>
        <w:rFonts w:ascii="Wingdings 3" w:hAnsi="Wingdings 3" w:hint="default"/>
        <w:color w:val="99CC00"/>
        <w:sz w:val="1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0FA269F4"/>
    <w:multiLevelType w:val="hybridMultilevel"/>
    <w:tmpl w:val="58D20D5E"/>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9C439AD"/>
    <w:multiLevelType w:val="hybridMultilevel"/>
    <w:tmpl w:val="DFCE8BB2"/>
    <w:lvl w:ilvl="0" w:tplc="D3727326">
      <w:start w:val="1"/>
      <w:numFmt w:val="bullet"/>
      <w:lvlText w:val=""/>
      <w:lvlJc w:val="left"/>
      <w:pPr>
        <w:ind w:left="360" w:hanging="360"/>
      </w:pPr>
      <w:rPr>
        <w:rFonts w:ascii="Wingdings 3" w:hAnsi="Wingdings 3" w:hint="default"/>
        <w:color w:val="99CC00"/>
        <w:sz w:val="16"/>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4" w15:restartNumberingAfterBreak="0">
    <w:nsid w:val="1B3F6C7C"/>
    <w:multiLevelType w:val="hybridMultilevel"/>
    <w:tmpl w:val="2EA015FE"/>
    <w:lvl w:ilvl="0" w:tplc="D3727326">
      <w:start w:val="1"/>
      <w:numFmt w:val="bullet"/>
      <w:lvlText w:val=""/>
      <w:lvlJc w:val="left"/>
      <w:pPr>
        <w:ind w:left="720" w:hanging="360"/>
      </w:pPr>
      <w:rPr>
        <w:rFonts w:ascii="Wingdings 3" w:hAnsi="Wingdings 3" w:hint="default"/>
        <w:color w:val="99CC00"/>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BF4085D"/>
    <w:multiLevelType w:val="hybridMultilevel"/>
    <w:tmpl w:val="03E4ABA2"/>
    <w:lvl w:ilvl="0" w:tplc="E73C69FA">
      <w:numFmt w:val="bullet"/>
      <w:lvlText w:val=""/>
      <w:lvlJc w:val="left"/>
      <w:pPr>
        <w:ind w:left="720" w:hanging="360"/>
      </w:pPr>
      <w:rPr>
        <w:rFonts w:ascii="Symbol" w:eastAsia="Calibri"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15:restartNumberingAfterBreak="0">
    <w:nsid w:val="1FB17AE3"/>
    <w:multiLevelType w:val="hybridMultilevel"/>
    <w:tmpl w:val="3A0E7EF8"/>
    <w:lvl w:ilvl="0" w:tplc="D3727326">
      <w:start w:val="1"/>
      <w:numFmt w:val="bullet"/>
      <w:lvlText w:val=""/>
      <w:lvlJc w:val="left"/>
      <w:pPr>
        <w:ind w:left="360" w:hanging="360"/>
      </w:pPr>
      <w:rPr>
        <w:rFonts w:ascii="Wingdings 3" w:hAnsi="Wingdings 3" w:hint="default"/>
        <w:color w:val="99CC00"/>
        <w:sz w:val="1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251F44B6"/>
    <w:multiLevelType w:val="hybridMultilevel"/>
    <w:tmpl w:val="9CFAB822"/>
    <w:lvl w:ilvl="0" w:tplc="D3727326">
      <w:start w:val="1"/>
      <w:numFmt w:val="bullet"/>
      <w:lvlText w:val=""/>
      <w:lvlJc w:val="left"/>
      <w:pPr>
        <w:ind w:left="-4596" w:hanging="360"/>
      </w:pPr>
      <w:rPr>
        <w:rFonts w:ascii="Wingdings 3" w:hAnsi="Wingdings 3" w:hint="default"/>
        <w:color w:val="99CC00"/>
        <w:sz w:val="16"/>
      </w:rPr>
    </w:lvl>
    <w:lvl w:ilvl="1" w:tplc="040A0003">
      <w:start w:val="1"/>
      <w:numFmt w:val="bullet"/>
      <w:lvlText w:val="o"/>
      <w:lvlJc w:val="left"/>
      <w:pPr>
        <w:ind w:left="-3528" w:hanging="360"/>
      </w:pPr>
      <w:rPr>
        <w:rFonts w:ascii="Courier New" w:hAnsi="Courier New" w:cs="Courier New" w:hint="default"/>
      </w:rPr>
    </w:lvl>
    <w:lvl w:ilvl="2" w:tplc="040A0005" w:tentative="1">
      <w:start w:val="1"/>
      <w:numFmt w:val="bullet"/>
      <w:lvlText w:val=""/>
      <w:lvlJc w:val="left"/>
      <w:pPr>
        <w:ind w:left="-2808" w:hanging="360"/>
      </w:pPr>
      <w:rPr>
        <w:rFonts w:ascii="Wingdings" w:hAnsi="Wingdings" w:hint="default"/>
      </w:rPr>
    </w:lvl>
    <w:lvl w:ilvl="3" w:tplc="040A0001" w:tentative="1">
      <w:start w:val="1"/>
      <w:numFmt w:val="bullet"/>
      <w:lvlText w:val=""/>
      <w:lvlJc w:val="left"/>
      <w:pPr>
        <w:ind w:left="-2088" w:hanging="360"/>
      </w:pPr>
      <w:rPr>
        <w:rFonts w:ascii="Symbol" w:hAnsi="Symbol" w:hint="default"/>
      </w:rPr>
    </w:lvl>
    <w:lvl w:ilvl="4" w:tplc="040A0003" w:tentative="1">
      <w:start w:val="1"/>
      <w:numFmt w:val="bullet"/>
      <w:lvlText w:val="o"/>
      <w:lvlJc w:val="left"/>
      <w:pPr>
        <w:ind w:left="-1368" w:hanging="360"/>
      </w:pPr>
      <w:rPr>
        <w:rFonts w:ascii="Courier New" w:hAnsi="Courier New" w:cs="Courier New" w:hint="default"/>
      </w:rPr>
    </w:lvl>
    <w:lvl w:ilvl="5" w:tplc="040A0005" w:tentative="1">
      <w:start w:val="1"/>
      <w:numFmt w:val="bullet"/>
      <w:lvlText w:val=""/>
      <w:lvlJc w:val="left"/>
      <w:pPr>
        <w:ind w:left="-648" w:hanging="360"/>
      </w:pPr>
      <w:rPr>
        <w:rFonts w:ascii="Wingdings" w:hAnsi="Wingdings" w:hint="default"/>
      </w:rPr>
    </w:lvl>
    <w:lvl w:ilvl="6" w:tplc="040A0001" w:tentative="1">
      <w:start w:val="1"/>
      <w:numFmt w:val="bullet"/>
      <w:lvlText w:val=""/>
      <w:lvlJc w:val="left"/>
      <w:pPr>
        <w:ind w:left="72" w:hanging="360"/>
      </w:pPr>
      <w:rPr>
        <w:rFonts w:ascii="Symbol" w:hAnsi="Symbol" w:hint="default"/>
      </w:rPr>
    </w:lvl>
    <w:lvl w:ilvl="7" w:tplc="040A0003" w:tentative="1">
      <w:start w:val="1"/>
      <w:numFmt w:val="bullet"/>
      <w:lvlText w:val="o"/>
      <w:lvlJc w:val="left"/>
      <w:pPr>
        <w:ind w:left="792" w:hanging="360"/>
      </w:pPr>
      <w:rPr>
        <w:rFonts w:ascii="Courier New" w:hAnsi="Courier New" w:cs="Courier New" w:hint="default"/>
      </w:rPr>
    </w:lvl>
    <w:lvl w:ilvl="8" w:tplc="040A0005" w:tentative="1">
      <w:start w:val="1"/>
      <w:numFmt w:val="bullet"/>
      <w:lvlText w:val=""/>
      <w:lvlJc w:val="left"/>
      <w:pPr>
        <w:ind w:left="1512" w:hanging="360"/>
      </w:pPr>
      <w:rPr>
        <w:rFonts w:ascii="Wingdings" w:hAnsi="Wingdings" w:hint="default"/>
      </w:rPr>
    </w:lvl>
  </w:abstractNum>
  <w:abstractNum w:abstractNumId="8" w15:restartNumberingAfterBreak="0">
    <w:nsid w:val="2C9F0919"/>
    <w:multiLevelType w:val="hybridMultilevel"/>
    <w:tmpl w:val="73424332"/>
    <w:lvl w:ilvl="0" w:tplc="D3727326">
      <w:start w:val="1"/>
      <w:numFmt w:val="bullet"/>
      <w:lvlText w:val=""/>
      <w:lvlJc w:val="left"/>
      <w:pPr>
        <w:ind w:left="360" w:hanging="360"/>
      </w:pPr>
      <w:rPr>
        <w:rFonts w:ascii="Wingdings 3" w:hAnsi="Wingdings 3" w:hint="default"/>
        <w:color w:val="99CC00"/>
        <w:sz w:val="16"/>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2FFE6BA7"/>
    <w:multiLevelType w:val="hybridMultilevel"/>
    <w:tmpl w:val="8816411A"/>
    <w:lvl w:ilvl="0" w:tplc="D3727326">
      <w:start w:val="1"/>
      <w:numFmt w:val="bullet"/>
      <w:lvlText w:val=""/>
      <w:lvlJc w:val="left"/>
      <w:pPr>
        <w:ind w:left="360" w:hanging="360"/>
      </w:pPr>
      <w:rPr>
        <w:rFonts w:ascii="Wingdings 3" w:hAnsi="Wingdings 3" w:hint="default"/>
        <w:color w:val="99CC00"/>
        <w:sz w:val="16"/>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36924A7E"/>
    <w:multiLevelType w:val="hybridMultilevel"/>
    <w:tmpl w:val="9112C4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38F02031"/>
    <w:multiLevelType w:val="hybridMultilevel"/>
    <w:tmpl w:val="79623D22"/>
    <w:lvl w:ilvl="0" w:tplc="D3727326">
      <w:start w:val="1"/>
      <w:numFmt w:val="bullet"/>
      <w:lvlText w:val=""/>
      <w:lvlJc w:val="left"/>
      <w:pPr>
        <w:ind w:left="720" w:hanging="360"/>
      </w:pPr>
      <w:rPr>
        <w:rFonts w:ascii="Wingdings 3" w:hAnsi="Wingdings 3" w:hint="default"/>
        <w:color w:val="99CC00"/>
        <w:sz w:val="16"/>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0734628"/>
    <w:multiLevelType w:val="hybridMultilevel"/>
    <w:tmpl w:val="7A00F56E"/>
    <w:lvl w:ilvl="0" w:tplc="040A0003">
      <w:start w:val="1"/>
      <w:numFmt w:val="bullet"/>
      <w:lvlText w:val="o"/>
      <w:lvlJc w:val="left"/>
      <w:pPr>
        <w:ind w:left="1428" w:hanging="360"/>
      </w:pPr>
      <w:rPr>
        <w:rFonts w:ascii="Courier New" w:hAnsi="Courier New" w:cs="Courier New"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3" w15:restartNumberingAfterBreak="0">
    <w:nsid w:val="41DA01ED"/>
    <w:multiLevelType w:val="hybridMultilevel"/>
    <w:tmpl w:val="709CAE2E"/>
    <w:lvl w:ilvl="0" w:tplc="7BF4BCD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567495E"/>
    <w:multiLevelType w:val="hybridMultilevel"/>
    <w:tmpl w:val="DFFED38A"/>
    <w:lvl w:ilvl="0" w:tplc="9D02D090">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6A73019"/>
    <w:multiLevelType w:val="hybridMultilevel"/>
    <w:tmpl w:val="F8324638"/>
    <w:lvl w:ilvl="0" w:tplc="D3727326">
      <w:start w:val="1"/>
      <w:numFmt w:val="bullet"/>
      <w:lvlText w:val=""/>
      <w:lvlJc w:val="left"/>
      <w:pPr>
        <w:ind w:left="-1764" w:hanging="360"/>
      </w:pPr>
      <w:rPr>
        <w:rFonts w:ascii="Wingdings 3" w:hAnsi="Wingdings 3" w:hint="default"/>
        <w:color w:val="99CC00"/>
        <w:sz w:val="16"/>
      </w:rPr>
    </w:lvl>
    <w:lvl w:ilvl="1" w:tplc="040A0003" w:tentative="1">
      <w:start w:val="1"/>
      <w:numFmt w:val="bullet"/>
      <w:lvlText w:val="o"/>
      <w:lvlJc w:val="left"/>
      <w:pPr>
        <w:ind w:left="-1044" w:hanging="360"/>
      </w:pPr>
      <w:rPr>
        <w:rFonts w:ascii="Courier New" w:hAnsi="Courier New" w:cs="Courier New" w:hint="default"/>
      </w:rPr>
    </w:lvl>
    <w:lvl w:ilvl="2" w:tplc="040A0005" w:tentative="1">
      <w:start w:val="1"/>
      <w:numFmt w:val="bullet"/>
      <w:lvlText w:val=""/>
      <w:lvlJc w:val="left"/>
      <w:pPr>
        <w:ind w:left="-324" w:hanging="360"/>
      </w:pPr>
      <w:rPr>
        <w:rFonts w:ascii="Wingdings" w:hAnsi="Wingdings" w:hint="default"/>
      </w:rPr>
    </w:lvl>
    <w:lvl w:ilvl="3" w:tplc="040A0001" w:tentative="1">
      <w:start w:val="1"/>
      <w:numFmt w:val="bullet"/>
      <w:lvlText w:val=""/>
      <w:lvlJc w:val="left"/>
      <w:pPr>
        <w:ind w:left="396" w:hanging="360"/>
      </w:pPr>
      <w:rPr>
        <w:rFonts w:ascii="Symbol" w:hAnsi="Symbol" w:hint="default"/>
      </w:rPr>
    </w:lvl>
    <w:lvl w:ilvl="4" w:tplc="040A0003" w:tentative="1">
      <w:start w:val="1"/>
      <w:numFmt w:val="bullet"/>
      <w:lvlText w:val="o"/>
      <w:lvlJc w:val="left"/>
      <w:pPr>
        <w:ind w:left="1116" w:hanging="360"/>
      </w:pPr>
      <w:rPr>
        <w:rFonts w:ascii="Courier New" w:hAnsi="Courier New" w:cs="Courier New" w:hint="default"/>
      </w:rPr>
    </w:lvl>
    <w:lvl w:ilvl="5" w:tplc="040A0005" w:tentative="1">
      <w:start w:val="1"/>
      <w:numFmt w:val="bullet"/>
      <w:lvlText w:val=""/>
      <w:lvlJc w:val="left"/>
      <w:pPr>
        <w:ind w:left="1836" w:hanging="360"/>
      </w:pPr>
      <w:rPr>
        <w:rFonts w:ascii="Wingdings" w:hAnsi="Wingdings" w:hint="default"/>
      </w:rPr>
    </w:lvl>
    <w:lvl w:ilvl="6" w:tplc="040A0001" w:tentative="1">
      <w:start w:val="1"/>
      <w:numFmt w:val="bullet"/>
      <w:lvlText w:val=""/>
      <w:lvlJc w:val="left"/>
      <w:pPr>
        <w:ind w:left="2556" w:hanging="360"/>
      </w:pPr>
      <w:rPr>
        <w:rFonts w:ascii="Symbol" w:hAnsi="Symbol" w:hint="default"/>
      </w:rPr>
    </w:lvl>
    <w:lvl w:ilvl="7" w:tplc="040A0003" w:tentative="1">
      <w:start w:val="1"/>
      <w:numFmt w:val="bullet"/>
      <w:lvlText w:val="o"/>
      <w:lvlJc w:val="left"/>
      <w:pPr>
        <w:ind w:left="3276" w:hanging="360"/>
      </w:pPr>
      <w:rPr>
        <w:rFonts w:ascii="Courier New" w:hAnsi="Courier New" w:cs="Courier New" w:hint="default"/>
      </w:rPr>
    </w:lvl>
    <w:lvl w:ilvl="8" w:tplc="040A0005" w:tentative="1">
      <w:start w:val="1"/>
      <w:numFmt w:val="bullet"/>
      <w:lvlText w:val=""/>
      <w:lvlJc w:val="left"/>
      <w:pPr>
        <w:ind w:left="3996" w:hanging="360"/>
      </w:pPr>
      <w:rPr>
        <w:rFonts w:ascii="Wingdings" w:hAnsi="Wingdings" w:hint="default"/>
      </w:rPr>
    </w:lvl>
  </w:abstractNum>
  <w:abstractNum w:abstractNumId="16" w15:restartNumberingAfterBreak="0">
    <w:nsid w:val="47885F4A"/>
    <w:multiLevelType w:val="multilevel"/>
    <w:tmpl w:val="B96C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093786"/>
    <w:multiLevelType w:val="hybridMultilevel"/>
    <w:tmpl w:val="94A281C8"/>
    <w:lvl w:ilvl="0" w:tplc="D3727326">
      <w:start w:val="1"/>
      <w:numFmt w:val="bullet"/>
      <w:lvlText w:val=""/>
      <w:lvlJc w:val="left"/>
      <w:pPr>
        <w:ind w:left="360" w:hanging="360"/>
      </w:pPr>
      <w:rPr>
        <w:rFonts w:ascii="Wingdings 3" w:hAnsi="Wingdings 3" w:hint="default"/>
        <w:color w:val="99CC00"/>
        <w:sz w:val="1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526530CE"/>
    <w:multiLevelType w:val="hybridMultilevel"/>
    <w:tmpl w:val="2098B928"/>
    <w:lvl w:ilvl="0" w:tplc="534C026C">
      <w:numFmt w:val="bullet"/>
      <w:lvlText w:val=""/>
      <w:lvlJc w:val="left"/>
      <w:pPr>
        <w:ind w:left="720" w:hanging="360"/>
      </w:pPr>
      <w:rPr>
        <w:rFonts w:ascii="Wingdings" w:eastAsiaTheme="minorHAnsi" w:hAnsi="Wingdings"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F60857"/>
    <w:multiLevelType w:val="hybridMultilevel"/>
    <w:tmpl w:val="5DACE316"/>
    <w:lvl w:ilvl="0" w:tplc="75CE007C">
      <w:start w:val="1"/>
      <w:numFmt w:val="bullet"/>
      <w:lvlText w:val=""/>
      <w:lvlJc w:val="left"/>
      <w:pPr>
        <w:ind w:left="720" w:hanging="360"/>
      </w:pPr>
      <w:rPr>
        <w:rFonts w:ascii="Symbol" w:eastAsia="Calibri" w:hAnsi="Symbol" w:cs="Times New Roman" w:hint="default"/>
        <w:sz w:val="22"/>
        <w:szCs w:val="22"/>
      </w:rPr>
    </w:lvl>
    <w:lvl w:ilvl="1" w:tplc="4DECE7D2">
      <w:start w:val="1"/>
      <w:numFmt w:val="bullet"/>
      <w:lvlText w:val="o"/>
      <w:lvlJc w:val="left"/>
      <w:pPr>
        <w:ind w:left="1440" w:hanging="360"/>
      </w:pPr>
      <w:rPr>
        <w:rFonts w:ascii="Courier New" w:hAnsi="Courier New" w:cs="Courier New" w:hint="default"/>
        <w:sz w:val="20"/>
        <w:szCs w:val="20"/>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5DC75D4F"/>
    <w:multiLevelType w:val="hybridMultilevel"/>
    <w:tmpl w:val="ADC60B18"/>
    <w:lvl w:ilvl="0" w:tplc="D3727326">
      <w:start w:val="1"/>
      <w:numFmt w:val="bullet"/>
      <w:lvlText w:val=""/>
      <w:lvlJc w:val="left"/>
      <w:pPr>
        <w:ind w:left="720" w:hanging="360"/>
      </w:pPr>
      <w:rPr>
        <w:rFonts w:ascii="Wingdings 3" w:hAnsi="Wingdings 3" w:hint="default"/>
        <w:color w:val="99CC00"/>
        <w:sz w:val="16"/>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91527F8"/>
    <w:multiLevelType w:val="hybridMultilevel"/>
    <w:tmpl w:val="90545D4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D94240E"/>
    <w:multiLevelType w:val="hybridMultilevel"/>
    <w:tmpl w:val="E71E30F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16cid:durableId="1943031520">
    <w:abstractNumId w:val="2"/>
  </w:num>
  <w:num w:numId="2" w16cid:durableId="2132241771">
    <w:abstractNumId w:val="21"/>
  </w:num>
  <w:num w:numId="3" w16cid:durableId="1467311769">
    <w:abstractNumId w:val="22"/>
  </w:num>
  <w:num w:numId="4" w16cid:durableId="1135295975">
    <w:abstractNumId w:val="16"/>
  </w:num>
  <w:num w:numId="5" w16cid:durableId="1534808420">
    <w:abstractNumId w:val="5"/>
  </w:num>
  <w:num w:numId="6" w16cid:durableId="71896072">
    <w:abstractNumId w:val="11"/>
  </w:num>
  <w:num w:numId="7" w16cid:durableId="1794326918">
    <w:abstractNumId w:val="7"/>
  </w:num>
  <w:num w:numId="8" w16cid:durableId="891624895">
    <w:abstractNumId w:val="15"/>
  </w:num>
  <w:num w:numId="9" w16cid:durableId="1717777047">
    <w:abstractNumId w:val="8"/>
  </w:num>
  <w:num w:numId="10" w16cid:durableId="1864710971">
    <w:abstractNumId w:val="9"/>
  </w:num>
  <w:num w:numId="11" w16cid:durableId="1534270679">
    <w:abstractNumId w:val="20"/>
  </w:num>
  <w:num w:numId="12" w16cid:durableId="734470601">
    <w:abstractNumId w:val="12"/>
  </w:num>
  <w:num w:numId="13" w16cid:durableId="339241153">
    <w:abstractNumId w:val="3"/>
  </w:num>
  <w:num w:numId="14" w16cid:durableId="2101871753">
    <w:abstractNumId w:val="6"/>
  </w:num>
  <w:num w:numId="15" w16cid:durableId="293877031">
    <w:abstractNumId w:val="1"/>
  </w:num>
  <w:num w:numId="16" w16cid:durableId="76053619">
    <w:abstractNumId w:val="17"/>
  </w:num>
  <w:num w:numId="17" w16cid:durableId="1176849472">
    <w:abstractNumId w:val="19"/>
  </w:num>
  <w:num w:numId="18" w16cid:durableId="1779519775">
    <w:abstractNumId w:val="14"/>
  </w:num>
  <w:num w:numId="19" w16cid:durableId="1910263535">
    <w:abstractNumId w:val="0"/>
  </w:num>
  <w:num w:numId="20" w16cid:durableId="1038554838">
    <w:abstractNumId w:val="4"/>
  </w:num>
  <w:num w:numId="21" w16cid:durableId="1280600439">
    <w:abstractNumId w:val="18"/>
  </w:num>
  <w:num w:numId="22" w16cid:durableId="1188954691">
    <w:abstractNumId w:val="10"/>
  </w:num>
  <w:num w:numId="23" w16cid:durableId="1380404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3B"/>
    <w:rsid w:val="00003C2A"/>
    <w:rsid w:val="00010DCD"/>
    <w:rsid w:val="000127D5"/>
    <w:rsid w:val="0002332E"/>
    <w:rsid w:val="000332B7"/>
    <w:rsid w:val="00043D30"/>
    <w:rsid w:val="00057222"/>
    <w:rsid w:val="00074A8D"/>
    <w:rsid w:val="00085BD7"/>
    <w:rsid w:val="00090D27"/>
    <w:rsid w:val="000911E4"/>
    <w:rsid w:val="000948A1"/>
    <w:rsid w:val="00095610"/>
    <w:rsid w:val="000A17A6"/>
    <w:rsid w:val="000A59E7"/>
    <w:rsid w:val="000C0176"/>
    <w:rsid w:val="000C4F2A"/>
    <w:rsid w:val="000C6388"/>
    <w:rsid w:val="000E4B38"/>
    <w:rsid w:val="001144A3"/>
    <w:rsid w:val="001177F5"/>
    <w:rsid w:val="00126778"/>
    <w:rsid w:val="001339E9"/>
    <w:rsid w:val="00134867"/>
    <w:rsid w:val="00134BA5"/>
    <w:rsid w:val="001374C6"/>
    <w:rsid w:val="001435A0"/>
    <w:rsid w:val="00151555"/>
    <w:rsid w:val="00160270"/>
    <w:rsid w:val="001936A2"/>
    <w:rsid w:val="001A4917"/>
    <w:rsid w:val="001B2A24"/>
    <w:rsid w:val="001B3F6C"/>
    <w:rsid w:val="001E55EC"/>
    <w:rsid w:val="001F03B2"/>
    <w:rsid w:val="001F42FA"/>
    <w:rsid w:val="001F7E66"/>
    <w:rsid w:val="00211D9E"/>
    <w:rsid w:val="00267D50"/>
    <w:rsid w:val="00281E31"/>
    <w:rsid w:val="002917B9"/>
    <w:rsid w:val="002953A2"/>
    <w:rsid w:val="002B3109"/>
    <w:rsid w:val="002B7595"/>
    <w:rsid w:val="002C2D77"/>
    <w:rsid w:val="002C45DB"/>
    <w:rsid w:val="00303A29"/>
    <w:rsid w:val="00304B29"/>
    <w:rsid w:val="00304CC1"/>
    <w:rsid w:val="00312EB3"/>
    <w:rsid w:val="0032490B"/>
    <w:rsid w:val="003634E0"/>
    <w:rsid w:val="00366B37"/>
    <w:rsid w:val="00382301"/>
    <w:rsid w:val="00386366"/>
    <w:rsid w:val="00396729"/>
    <w:rsid w:val="003B1962"/>
    <w:rsid w:val="003B26BD"/>
    <w:rsid w:val="003C6B11"/>
    <w:rsid w:val="003D2A1F"/>
    <w:rsid w:val="003D32D0"/>
    <w:rsid w:val="003D638C"/>
    <w:rsid w:val="003E583C"/>
    <w:rsid w:val="00402A37"/>
    <w:rsid w:val="00407555"/>
    <w:rsid w:val="00407782"/>
    <w:rsid w:val="00411D4B"/>
    <w:rsid w:val="00426801"/>
    <w:rsid w:val="00426E87"/>
    <w:rsid w:val="0043033B"/>
    <w:rsid w:val="004634B2"/>
    <w:rsid w:val="004809BC"/>
    <w:rsid w:val="00487109"/>
    <w:rsid w:val="004B65BB"/>
    <w:rsid w:val="004C2F2D"/>
    <w:rsid w:val="004D117B"/>
    <w:rsid w:val="004E08C1"/>
    <w:rsid w:val="004E5151"/>
    <w:rsid w:val="004E5A2F"/>
    <w:rsid w:val="0052261E"/>
    <w:rsid w:val="00523FC9"/>
    <w:rsid w:val="005279E3"/>
    <w:rsid w:val="00537874"/>
    <w:rsid w:val="00546CA1"/>
    <w:rsid w:val="00575381"/>
    <w:rsid w:val="005755D5"/>
    <w:rsid w:val="00595AA9"/>
    <w:rsid w:val="005A50E4"/>
    <w:rsid w:val="005A77EC"/>
    <w:rsid w:val="005B1668"/>
    <w:rsid w:val="005B3FB0"/>
    <w:rsid w:val="005B48E7"/>
    <w:rsid w:val="005B6F8D"/>
    <w:rsid w:val="005C7517"/>
    <w:rsid w:val="005D5C4C"/>
    <w:rsid w:val="005E0C20"/>
    <w:rsid w:val="00604E29"/>
    <w:rsid w:val="00611816"/>
    <w:rsid w:val="00627345"/>
    <w:rsid w:val="006336C9"/>
    <w:rsid w:val="00642349"/>
    <w:rsid w:val="00643C50"/>
    <w:rsid w:val="00671EE3"/>
    <w:rsid w:val="00687295"/>
    <w:rsid w:val="0069081D"/>
    <w:rsid w:val="006A66E5"/>
    <w:rsid w:val="006B2C5C"/>
    <w:rsid w:val="006C4441"/>
    <w:rsid w:val="006C64F2"/>
    <w:rsid w:val="006D20FA"/>
    <w:rsid w:val="006D24DE"/>
    <w:rsid w:val="006E2A89"/>
    <w:rsid w:val="00702A7F"/>
    <w:rsid w:val="00713492"/>
    <w:rsid w:val="0072437A"/>
    <w:rsid w:val="0072480B"/>
    <w:rsid w:val="00724844"/>
    <w:rsid w:val="00731716"/>
    <w:rsid w:val="00737958"/>
    <w:rsid w:val="007442BC"/>
    <w:rsid w:val="00770BB1"/>
    <w:rsid w:val="0078461A"/>
    <w:rsid w:val="007A20E3"/>
    <w:rsid w:val="007C44E6"/>
    <w:rsid w:val="007C76C8"/>
    <w:rsid w:val="007F7C49"/>
    <w:rsid w:val="00835728"/>
    <w:rsid w:val="0084368E"/>
    <w:rsid w:val="00843AEB"/>
    <w:rsid w:val="00843ECE"/>
    <w:rsid w:val="00843FD0"/>
    <w:rsid w:val="00853EEE"/>
    <w:rsid w:val="00856AF7"/>
    <w:rsid w:val="00865411"/>
    <w:rsid w:val="008673F0"/>
    <w:rsid w:val="00887801"/>
    <w:rsid w:val="008975C0"/>
    <w:rsid w:val="008B572A"/>
    <w:rsid w:val="008F63FE"/>
    <w:rsid w:val="009042DF"/>
    <w:rsid w:val="009231BA"/>
    <w:rsid w:val="0092630B"/>
    <w:rsid w:val="00926F8A"/>
    <w:rsid w:val="0093270E"/>
    <w:rsid w:val="00940E3B"/>
    <w:rsid w:val="0094518F"/>
    <w:rsid w:val="00946959"/>
    <w:rsid w:val="00952625"/>
    <w:rsid w:val="0096030A"/>
    <w:rsid w:val="00967008"/>
    <w:rsid w:val="00993BC8"/>
    <w:rsid w:val="00994D2A"/>
    <w:rsid w:val="009A1058"/>
    <w:rsid w:val="009A4A00"/>
    <w:rsid w:val="009D341E"/>
    <w:rsid w:val="009D6E53"/>
    <w:rsid w:val="009E1220"/>
    <w:rsid w:val="009E39C4"/>
    <w:rsid w:val="009E554C"/>
    <w:rsid w:val="00A015B2"/>
    <w:rsid w:val="00A01A10"/>
    <w:rsid w:val="00A10224"/>
    <w:rsid w:val="00A23A93"/>
    <w:rsid w:val="00A621B8"/>
    <w:rsid w:val="00A668A9"/>
    <w:rsid w:val="00A86A4D"/>
    <w:rsid w:val="00A93C54"/>
    <w:rsid w:val="00A94EA1"/>
    <w:rsid w:val="00AA188A"/>
    <w:rsid w:val="00AA72D1"/>
    <w:rsid w:val="00B000DD"/>
    <w:rsid w:val="00B26E25"/>
    <w:rsid w:val="00B318AE"/>
    <w:rsid w:val="00B33D3B"/>
    <w:rsid w:val="00B36935"/>
    <w:rsid w:val="00B3743D"/>
    <w:rsid w:val="00B4135F"/>
    <w:rsid w:val="00B44571"/>
    <w:rsid w:val="00BA09A1"/>
    <w:rsid w:val="00BC68C4"/>
    <w:rsid w:val="00BD6638"/>
    <w:rsid w:val="00BE5E90"/>
    <w:rsid w:val="00BE790B"/>
    <w:rsid w:val="00BF1162"/>
    <w:rsid w:val="00BF2872"/>
    <w:rsid w:val="00C10678"/>
    <w:rsid w:val="00C37903"/>
    <w:rsid w:val="00C42BF8"/>
    <w:rsid w:val="00C43375"/>
    <w:rsid w:val="00C508D3"/>
    <w:rsid w:val="00C57291"/>
    <w:rsid w:val="00C7307E"/>
    <w:rsid w:val="00C768C9"/>
    <w:rsid w:val="00C83BFC"/>
    <w:rsid w:val="00CA0523"/>
    <w:rsid w:val="00CA3E03"/>
    <w:rsid w:val="00CC17DA"/>
    <w:rsid w:val="00D011C2"/>
    <w:rsid w:val="00D05D25"/>
    <w:rsid w:val="00D11839"/>
    <w:rsid w:val="00D22836"/>
    <w:rsid w:val="00D26FE9"/>
    <w:rsid w:val="00D35AB5"/>
    <w:rsid w:val="00D51DE6"/>
    <w:rsid w:val="00D52398"/>
    <w:rsid w:val="00D60C83"/>
    <w:rsid w:val="00D60EBB"/>
    <w:rsid w:val="00D61346"/>
    <w:rsid w:val="00D66FFF"/>
    <w:rsid w:val="00D708A7"/>
    <w:rsid w:val="00D76E84"/>
    <w:rsid w:val="00D774F3"/>
    <w:rsid w:val="00D90A81"/>
    <w:rsid w:val="00D910E5"/>
    <w:rsid w:val="00D94B32"/>
    <w:rsid w:val="00D96DBA"/>
    <w:rsid w:val="00DA2E52"/>
    <w:rsid w:val="00DA3092"/>
    <w:rsid w:val="00DB4B8D"/>
    <w:rsid w:val="00DC5F4F"/>
    <w:rsid w:val="00DE4075"/>
    <w:rsid w:val="00E062DD"/>
    <w:rsid w:val="00E06334"/>
    <w:rsid w:val="00E0702C"/>
    <w:rsid w:val="00E122C8"/>
    <w:rsid w:val="00E168DD"/>
    <w:rsid w:val="00E25E25"/>
    <w:rsid w:val="00E26FAD"/>
    <w:rsid w:val="00E46BAD"/>
    <w:rsid w:val="00E5527B"/>
    <w:rsid w:val="00E614F0"/>
    <w:rsid w:val="00E628D6"/>
    <w:rsid w:val="00E64636"/>
    <w:rsid w:val="00E71855"/>
    <w:rsid w:val="00E737E8"/>
    <w:rsid w:val="00E741E3"/>
    <w:rsid w:val="00E768D2"/>
    <w:rsid w:val="00E77E53"/>
    <w:rsid w:val="00E85CF9"/>
    <w:rsid w:val="00EA15D8"/>
    <w:rsid w:val="00EA1E19"/>
    <w:rsid w:val="00EA60E7"/>
    <w:rsid w:val="00EA64F7"/>
    <w:rsid w:val="00EC2209"/>
    <w:rsid w:val="00EC7A35"/>
    <w:rsid w:val="00ED4999"/>
    <w:rsid w:val="00ED4CC3"/>
    <w:rsid w:val="00EE1B6D"/>
    <w:rsid w:val="00EE4E76"/>
    <w:rsid w:val="00F15B49"/>
    <w:rsid w:val="00F160ED"/>
    <w:rsid w:val="00F21425"/>
    <w:rsid w:val="00F41B9C"/>
    <w:rsid w:val="00F44329"/>
    <w:rsid w:val="00F47457"/>
    <w:rsid w:val="00F50E02"/>
    <w:rsid w:val="00F53254"/>
    <w:rsid w:val="00F64E46"/>
    <w:rsid w:val="00F66807"/>
    <w:rsid w:val="00FA52DC"/>
    <w:rsid w:val="00FB1CF0"/>
    <w:rsid w:val="00FC7620"/>
    <w:rsid w:val="00FE071F"/>
    <w:rsid w:val="00FE2D5E"/>
    <w:rsid w:val="00FF41B9"/>
    <w:rsid w:val="00FF47D5"/>
    <w:rsid w:val="00FF51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3197B"/>
  <w15:chartTrackingRefBased/>
  <w15:docId w15:val="{E71A61B6-183D-C341-970D-F57AF62CA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457"/>
  </w:style>
  <w:style w:type="paragraph" w:styleId="Ttulo2">
    <w:name w:val="heading 2"/>
    <w:basedOn w:val="Normal"/>
    <w:next w:val="Normal"/>
    <w:link w:val="Ttulo2Car"/>
    <w:qFormat/>
    <w:rsid w:val="00D11839"/>
    <w:pPr>
      <w:keepNext/>
      <w:jc w:val="both"/>
      <w:outlineLvl w:val="1"/>
    </w:pPr>
    <w:rPr>
      <w:rFonts w:ascii="Calibri" w:eastAsia="Times New Roman" w:hAnsi="Calibri" w:cs="Calibri"/>
      <w:b/>
      <w:bCs/>
      <w:color w:val="000000"/>
      <w:sz w:val="22"/>
      <w:szCs w:val="22"/>
      <w:lang w:val="es-ES_tradnl" w:eastAsia="es-ES_tradnl"/>
    </w:rPr>
  </w:style>
  <w:style w:type="paragraph" w:styleId="Ttulo3">
    <w:name w:val="heading 3"/>
    <w:basedOn w:val="Normal"/>
    <w:next w:val="Normal"/>
    <w:link w:val="Ttulo3Car"/>
    <w:uiPriority w:val="9"/>
    <w:semiHidden/>
    <w:unhideWhenUsed/>
    <w:qFormat/>
    <w:rsid w:val="00E64636"/>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0E3B"/>
    <w:pPr>
      <w:tabs>
        <w:tab w:val="center" w:pos="4419"/>
        <w:tab w:val="right" w:pos="8838"/>
      </w:tabs>
    </w:pPr>
  </w:style>
  <w:style w:type="character" w:customStyle="1" w:styleId="EncabezadoCar">
    <w:name w:val="Encabezado Car"/>
    <w:basedOn w:val="Fuentedeprrafopredeter"/>
    <w:link w:val="Encabezado"/>
    <w:uiPriority w:val="99"/>
    <w:rsid w:val="00940E3B"/>
  </w:style>
  <w:style w:type="paragraph" w:styleId="Piedepgina">
    <w:name w:val="footer"/>
    <w:basedOn w:val="Normal"/>
    <w:link w:val="PiedepginaCar"/>
    <w:uiPriority w:val="99"/>
    <w:unhideWhenUsed/>
    <w:rsid w:val="00940E3B"/>
    <w:pPr>
      <w:tabs>
        <w:tab w:val="center" w:pos="4419"/>
        <w:tab w:val="right" w:pos="8838"/>
      </w:tabs>
    </w:pPr>
  </w:style>
  <w:style w:type="character" w:customStyle="1" w:styleId="PiedepginaCar">
    <w:name w:val="Pie de página Car"/>
    <w:basedOn w:val="Fuentedeprrafopredeter"/>
    <w:link w:val="Piedepgina"/>
    <w:uiPriority w:val="99"/>
    <w:rsid w:val="00940E3B"/>
  </w:style>
  <w:style w:type="paragraph" w:styleId="Prrafodelista">
    <w:name w:val="List Paragraph"/>
    <w:basedOn w:val="Normal"/>
    <w:uiPriority w:val="34"/>
    <w:qFormat/>
    <w:rsid w:val="003D32D0"/>
    <w:pPr>
      <w:ind w:left="720"/>
      <w:contextualSpacing/>
    </w:pPr>
  </w:style>
  <w:style w:type="character" w:styleId="Nmerodepgina">
    <w:name w:val="page number"/>
    <w:basedOn w:val="Fuentedeprrafopredeter"/>
    <w:uiPriority w:val="99"/>
    <w:semiHidden/>
    <w:unhideWhenUsed/>
    <w:rsid w:val="00E06334"/>
  </w:style>
  <w:style w:type="character" w:styleId="Hipervnculo">
    <w:name w:val="Hyperlink"/>
    <w:basedOn w:val="Fuentedeprrafopredeter"/>
    <w:uiPriority w:val="99"/>
    <w:unhideWhenUsed/>
    <w:rsid w:val="002B7595"/>
    <w:rPr>
      <w:color w:val="0563C1" w:themeColor="hyperlink"/>
      <w:u w:val="single"/>
    </w:rPr>
  </w:style>
  <w:style w:type="character" w:styleId="Mencinsinresolver">
    <w:name w:val="Unresolved Mention"/>
    <w:basedOn w:val="Fuentedeprrafopredeter"/>
    <w:uiPriority w:val="99"/>
    <w:semiHidden/>
    <w:unhideWhenUsed/>
    <w:rsid w:val="002B7595"/>
    <w:rPr>
      <w:color w:val="605E5C"/>
      <w:shd w:val="clear" w:color="auto" w:fill="E1DFDD"/>
    </w:rPr>
  </w:style>
  <w:style w:type="character" w:styleId="nfasis">
    <w:name w:val="Emphasis"/>
    <w:basedOn w:val="Fuentedeprrafopredeter"/>
    <w:uiPriority w:val="20"/>
    <w:qFormat/>
    <w:rsid w:val="00843FD0"/>
    <w:rPr>
      <w:i/>
      <w:iCs/>
    </w:rPr>
  </w:style>
  <w:style w:type="character" w:customStyle="1" w:styleId="Ttulo2Car">
    <w:name w:val="Título 2 Car"/>
    <w:basedOn w:val="Fuentedeprrafopredeter"/>
    <w:link w:val="Ttulo2"/>
    <w:rsid w:val="00D11839"/>
    <w:rPr>
      <w:rFonts w:ascii="Calibri" w:eastAsia="Times New Roman" w:hAnsi="Calibri" w:cs="Calibri"/>
      <w:b/>
      <w:bCs/>
      <w:color w:val="000000"/>
      <w:sz w:val="22"/>
      <w:szCs w:val="22"/>
      <w:lang w:val="es-ES_tradnl" w:eastAsia="es-ES_tradnl"/>
    </w:rPr>
  </w:style>
  <w:style w:type="character" w:customStyle="1" w:styleId="Ttulo3Car">
    <w:name w:val="Título 3 Car"/>
    <w:basedOn w:val="Fuentedeprrafopredeter"/>
    <w:link w:val="Ttulo3"/>
    <w:uiPriority w:val="9"/>
    <w:semiHidden/>
    <w:rsid w:val="00E64636"/>
    <w:rPr>
      <w:rFonts w:asciiTheme="majorHAnsi" w:eastAsiaTheme="majorEastAsia" w:hAnsiTheme="majorHAnsi" w:cstheme="majorBidi"/>
      <w:color w:val="1F3763" w:themeColor="accent1" w:themeShade="7F"/>
    </w:rPr>
  </w:style>
  <w:style w:type="character" w:styleId="Hipervnculovisitado">
    <w:name w:val="FollowedHyperlink"/>
    <w:basedOn w:val="Fuentedeprrafopredeter"/>
    <w:uiPriority w:val="99"/>
    <w:semiHidden/>
    <w:unhideWhenUsed/>
    <w:rsid w:val="005B3FB0"/>
    <w:rPr>
      <w:color w:val="954F72" w:themeColor="followedHyperlink"/>
      <w:u w:val="single"/>
    </w:rPr>
  </w:style>
  <w:style w:type="character" w:styleId="Textoennegrita">
    <w:name w:val="Strong"/>
    <w:basedOn w:val="Fuentedeprrafopredeter"/>
    <w:uiPriority w:val="22"/>
    <w:qFormat/>
    <w:rsid w:val="00426801"/>
    <w:rPr>
      <w:b/>
      <w:bCs/>
    </w:rPr>
  </w:style>
  <w:style w:type="paragraph" w:styleId="NormalWeb">
    <w:name w:val="Normal (Web)"/>
    <w:basedOn w:val="Normal"/>
    <w:uiPriority w:val="99"/>
    <w:semiHidden/>
    <w:unhideWhenUsed/>
    <w:rsid w:val="00CA3E03"/>
    <w:pPr>
      <w:spacing w:before="100" w:beforeAutospacing="1" w:after="100" w:afterAutospacing="1"/>
    </w:pPr>
    <w:rPr>
      <w:rFonts w:ascii="Times New Roman" w:eastAsia="Times New Roman" w:hAnsi="Times New Roman" w:cs="Times New Roman"/>
      <w:lang w:eastAsia="es-ES_tradnl"/>
    </w:rPr>
  </w:style>
  <w:style w:type="character" w:styleId="Refdecomentario">
    <w:name w:val="annotation reference"/>
    <w:basedOn w:val="Fuentedeprrafopredeter"/>
    <w:uiPriority w:val="99"/>
    <w:semiHidden/>
    <w:unhideWhenUsed/>
    <w:rsid w:val="000C6388"/>
    <w:rPr>
      <w:sz w:val="16"/>
      <w:szCs w:val="16"/>
    </w:rPr>
  </w:style>
  <w:style w:type="paragraph" w:styleId="Textocomentario">
    <w:name w:val="annotation text"/>
    <w:basedOn w:val="Normal"/>
    <w:link w:val="TextocomentarioCar"/>
    <w:uiPriority w:val="99"/>
    <w:semiHidden/>
    <w:unhideWhenUsed/>
    <w:rsid w:val="000C6388"/>
    <w:rPr>
      <w:sz w:val="20"/>
      <w:szCs w:val="20"/>
    </w:rPr>
  </w:style>
  <w:style w:type="character" w:customStyle="1" w:styleId="TextocomentarioCar">
    <w:name w:val="Texto comentario Car"/>
    <w:basedOn w:val="Fuentedeprrafopredeter"/>
    <w:link w:val="Textocomentario"/>
    <w:uiPriority w:val="99"/>
    <w:semiHidden/>
    <w:rsid w:val="000C6388"/>
    <w:rPr>
      <w:sz w:val="20"/>
      <w:szCs w:val="20"/>
    </w:rPr>
  </w:style>
  <w:style w:type="paragraph" w:styleId="Asuntodelcomentario">
    <w:name w:val="annotation subject"/>
    <w:basedOn w:val="Textocomentario"/>
    <w:next w:val="Textocomentario"/>
    <w:link w:val="AsuntodelcomentarioCar"/>
    <w:uiPriority w:val="99"/>
    <w:semiHidden/>
    <w:unhideWhenUsed/>
    <w:rsid w:val="000C6388"/>
    <w:rPr>
      <w:b/>
      <w:bCs/>
    </w:rPr>
  </w:style>
  <w:style w:type="character" w:customStyle="1" w:styleId="AsuntodelcomentarioCar">
    <w:name w:val="Asunto del comentario Car"/>
    <w:basedOn w:val="TextocomentarioCar"/>
    <w:link w:val="Asuntodelcomentario"/>
    <w:uiPriority w:val="99"/>
    <w:semiHidden/>
    <w:rsid w:val="000C6388"/>
    <w:rPr>
      <w:b/>
      <w:bCs/>
      <w:sz w:val="20"/>
      <w:szCs w:val="20"/>
    </w:rPr>
  </w:style>
  <w:style w:type="paragraph" w:styleId="Textodeglobo">
    <w:name w:val="Balloon Text"/>
    <w:basedOn w:val="Normal"/>
    <w:link w:val="TextodegloboCar"/>
    <w:uiPriority w:val="99"/>
    <w:semiHidden/>
    <w:unhideWhenUsed/>
    <w:rsid w:val="000C638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6388"/>
    <w:rPr>
      <w:rFonts w:ascii="Segoe UI" w:hAnsi="Segoe UI" w:cs="Segoe UI"/>
      <w:sz w:val="18"/>
      <w:szCs w:val="18"/>
    </w:rPr>
  </w:style>
  <w:style w:type="paragraph" w:styleId="Sinespaciado">
    <w:name w:val="No Spacing"/>
    <w:uiPriority w:val="1"/>
    <w:qFormat/>
    <w:rsid w:val="00B33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89110">
      <w:bodyDiv w:val="1"/>
      <w:marLeft w:val="0"/>
      <w:marRight w:val="0"/>
      <w:marTop w:val="0"/>
      <w:marBottom w:val="0"/>
      <w:divBdr>
        <w:top w:val="none" w:sz="0" w:space="0" w:color="auto"/>
        <w:left w:val="none" w:sz="0" w:space="0" w:color="auto"/>
        <w:bottom w:val="none" w:sz="0" w:space="0" w:color="auto"/>
        <w:right w:val="none" w:sz="0" w:space="0" w:color="auto"/>
      </w:divBdr>
    </w:div>
    <w:div w:id="275986409">
      <w:bodyDiv w:val="1"/>
      <w:marLeft w:val="0"/>
      <w:marRight w:val="0"/>
      <w:marTop w:val="0"/>
      <w:marBottom w:val="0"/>
      <w:divBdr>
        <w:top w:val="none" w:sz="0" w:space="0" w:color="auto"/>
        <w:left w:val="none" w:sz="0" w:space="0" w:color="auto"/>
        <w:bottom w:val="none" w:sz="0" w:space="0" w:color="auto"/>
        <w:right w:val="none" w:sz="0" w:space="0" w:color="auto"/>
      </w:divBdr>
    </w:div>
    <w:div w:id="428888833">
      <w:bodyDiv w:val="1"/>
      <w:marLeft w:val="0"/>
      <w:marRight w:val="0"/>
      <w:marTop w:val="0"/>
      <w:marBottom w:val="0"/>
      <w:divBdr>
        <w:top w:val="none" w:sz="0" w:space="0" w:color="auto"/>
        <w:left w:val="none" w:sz="0" w:space="0" w:color="auto"/>
        <w:bottom w:val="none" w:sz="0" w:space="0" w:color="auto"/>
        <w:right w:val="none" w:sz="0" w:space="0" w:color="auto"/>
      </w:divBdr>
    </w:div>
    <w:div w:id="702905049">
      <w:bodyDiv w:val="1"/>
      <w:marLeft w:val="0"/>
      <w:marRight w:val="0"/>
      <w:marTop w:val="0"/>
      <w:marBottom w:val="0"/>
      <w:divBdr>
        <w:top w:val="none" w:sz="0" w:space="0" w:color="auto"/>
        <w:left w:val="none" w:sz="0" w:space="0" w:color="auto"/>
        <w:bottom w:val="none" w:sz="0" w:space="0" w:color="auto"/>
        <w:right w:val="none" w:sz="0" w:space="0" w:color="auto"/>
      </w:divBdr>
    </w:div>
    <w:div w:id="1176846375">
      <w:bodyDiv w:val="1"/>
      <w:marLeft w:val="0"/>
      <w:marRight w:val="0"/>
      <w:marTop w:val="0"/>
      <w:marBottom w:val="0"/>
      <w:divBdr>
        <w:top w:val="none" w:sz="0" w:space="0" w:color="auto"/>
        <w:left w:val="none" w:sz="0" w:space="0" w:color="auto"/>
        <w:bottom w:val="none" w:sz="0" w:space="0" w:color="auto"/>
        <w:right w:val="none" w:sz="0" w:space="0" w:color="auto"/>
      </w:divBdr>
    </w:div>
    <w:div w:id="1393846662">
      <w:bodyDiv w:val="1"/>
      <w:marLeft w:val="0"/>
      <w:marRight w:val="0"/>
      <w:marTop w:val="0"/>
      <w:marBottom w:val="0"/>
      <w:divBdr>
        <w:top w:val="none" w:sz="0" w:space="0" w:color="auto"/>
        <w:left w:val="none" w:sz="0" w:space="0" w:color="auto"/>
        <w:bottom w:val="none" w:sz="0" w:space="0" w:color="auto"/>
        <w:right w:val="none" w:sz="0" w:space="0" w:color="auto"/>
      </w:divBdr>
    </w:div>
    <w:div w:id="1494029598">
      <w:bodyDiv w:val="1"/>
      <w:marLeft w:val="0"/>
      <w:marRight w:val="0"/>
      <w:marTop w:val="0"/>
      <w:marBottom w:val="0"/>
      <w:divBdr>
        <w:top w:val="none" w:sz="0" w:space="0" w:color="auto"/>
        <w:left w:val="none" w:sz="0" w:space="0" w:color="auto"/>
        <w:bottom w:val="none" w:sz="0" w:space="0" w:color="auto"/>
        <w:right w:val="none" w:sz="0" w:space="0" w:color="auto"/>
      </w:divBdr>
    </w:div>
    <w:div w:id="1562210192">
      <w:bodyDiv w:val="1"/>
      <w:marLeft w:val="0"/>
      <w:marRight w:val="0"/>
      <w:marTop w:val="0"/>
      <w:marBottom w:val="0"/>
      <w:divBdr>
        <w:top w:val="none" w:sz="0" w:space="0" w:color="auto"/>
        <w:left w:val="none" w:sz="0" w:space="0" w:color="auto"/>
        <w:bottom w:val="none" w:sz="0" w:space="0" w:color="auto"/>
        <w:right w:val="none" w:sz="0" w:space="0" w:color="auto"/>
      </w:divBdr>
    </w:div>
    <w:div w:id="1847865240">
      <w:bodyDiv w:val="1"/>
      <w:marLeft w:val="0"/>
      <w:marRight w:val="0"/>
      <w:marTop w:val="0"/>
      <w:marBottom w:val="0"/>
      <w:divBdr>
        <w:top w:val="none" w:sz="0" w:space="0" w:color="auto"/>
        <w:left w:val="none" w:sz="0" w:space="0" w:color="auto"/>
        <w:bottom w:val="none" w:sz="0" w:space="0" w:color="auto"/>
        <w:right w:val="none" w:sz="0" w:space="0" w:color="auto"/>
      </w:divBdr>
    </w:div>
    <w:div w:id="208845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hyperlink" Target="mailto:informate@gullon.es"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yperlink" Target="tel:+34979122100"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hyperlink" Target="mailto:b.dorado@romanr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iff"/><Relationship Id="rId28" Type="http://schemas.openxmlformats.org/officeDocument/2006/relationships/hyperlink" Target="mailto:mredondo@gullon.es" TargetMode="External"/><Relationship Id="rId10" Type="http://schemas.openxmlformats.org/officeDocument/2006/relationships/image" Target="media/image3.tiff"/><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hyperlink" Target="tel:+34979122100" TargetMode="External"/><Relationship Id="rId30" Type="http://schemas.openxmlformats.org/officeDocument/2006/relationships/hyperlink" Target="mailto:j.lopez@romanrm.co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921EA-A413-490D-B4D1-99870CEFE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3700</Words>
  <Characters>20352</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Portocarrero</dc:creator>
  <cp:keywords/>
  <dc:description/>
  <cp:lastModifiedBy>Marta Redondo Moreno</cp:lastModifiedBy>
  <cp:revision>2</cp:revision>
  <cp:lastPrinted>2023-03-27T13:42:00Z</cp:lastPrinted>
  <dcterms:created xsi:type="dcterms:W3CDTF">2023-08-24T11:31:00Z</dcterms:created>
  <dcterms:modified xsi:type="dcterms:W3CDTF">2023-08-24T11:31:00Z</dcterms:modified>
</cp:coreProperties>
</file>